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014218" w14:textId="77777777" w:rsidR="00823416" w:rsidRPr="003F644D" w:rsidRDefault="00823416" w:rsidP="00823416">
      <w:pPr>
        <w:jc w:val="right"/>
        <w:rPr>
          <w:rFonts w:eastAsia="SimSun"/>
          <w:b/>
          <w:sz w:val="26"/>
          <w:szCs w:val="26"/>
          <w:lang w:eastAsia="zh-CN"/>
        </w:rPr>
      </w:pPr>
      <w:bookmarkStart w:id="0" w:name="_GoBack"/>
      <w:bookmarkEnd w:id="0"/>
      <w:r w:rsidRPr="003F644D">
        <w:rPr>
          <w:rFonts w:eastAsia="SimSun"/>
          <w:b/>
          <w:sz w:val="26"/>
          <w:szCs w:val="26"/>
          <w:lang w:eastAsia="zh-CN"/>
        </w:rPr>
        <w:t>Приложение №3</w:t>
      </w:r>
    </w:p>
    <w:p w14:paraId="6E517F70" w14:textId="77777777" w:rsidR="00823416" w:rsidRPr="003F644D" w:rsidRDefault="00823416" w:rsidP="00823416">
      <w:pPr>
        <w:jc w:val="right"/>
        <w:rPr>
          <w:rFonts w:eastAsia="SimSun"/>
          <w:sz w:val="26"/>
          <w:szCs w:val="26"/>
          <w:lang w:eastAsia="zh-CN"/>
        </w:rPr>
      </w:pPr>
    </w:p>
    <w:p w14:paraId="4792DB1B" w14:textId="77777777" w:rsidR="00823416" w:rsidRDefault="00823416" w:rsidP="00823416">
      <w:pPr>
        <w:pStyle w:val="a4"/>
        <w:spacing w:before="0" w:beforeAutospacing="0" w:after="0" w:afterAutospacing="0"/>
        <w:ind w:right="375"/>
        <w:jc w:val="center"/>
        <w:rPr>
          <w:rStyle w:val="c23"/>
          <w:b/>
          <w:bCs/>
          <w:color w:val="000000"/>
          <w:sz w:val="26"/>
          <w:szCs w:val="26"/>
          <w:shd w:val="clear" w:color="auto" w:fill="FFFFFF"/>
        </w:rPr>
      </w:pPr>
      <w:r w:rsidRPr="003F644D">
        <w:rPr>
          <w:rStyle w:val="c23"/>
          <w:b/>
          <w:bCs/>
          <w:color w:val="000000"/>
          <w:sz w:val="26"/>
          <w:szCs w:val="26"/>
          <w:shd w:val="clear" w:color="auto" w:fill="FFFFFF"/>
        </w:rPr>
        <w:t>Досугово-развивающая программа</w:t>
      </w:r>
    </w:p>
    <w:p w14:paraId="67EC788B" w14:textId="77777777" w:rsidR="00823416" w:rsidRPr="003F644D" w:rsidRDefault="00823416" w:rsidP="00823416">
      <w:pPr>
        <w:pStyle w:val="a4"/>
        <w:spacing w:before="0" w:beforeAutospacing="0" w:after="0" w:afterAutospacing="0"/>
        <w:ind w:right="375"/>
        <w:rPr>
          <w:rStyle w:val="c23"/>
          <w:b/>
          <w:bCs/>
          <w:color w:val="000000"/>
          <w:sz w:val="26"/>
          <w:szCs w:val="26"/>
          <w:shd w:val="clear" w:color="auto" w:fill="FFFFFF"/>
        </w:rPr>
      </w:pPr>
    </w:p>
    <w:p w14:paraId="75D94F40" w14:textId="77777777" w:rsidR="00823416" w:rsidRPr="003F644D" w:rsidRDefault="00823416" w:rsidP="00823416">
      <w:pPr>
        <w:pStyle w:val="a4"/>
        <w:spacing w:before="0" w:beforeAutospacing="0" w:after="0" w:afterAutospacing="0"/>
        <w:ind w:right="375"/>
        <w:rPr>
          <w:rStyle w:val="c23"/>
          <w:b/>
          <w:bCs/>
          <w:color w:val="000000"/>
          <w:sz w:val="26"/>
          <w:szCs w:val="26"/>
          <w:shd w:val="clear" w:color="auto" w:fill="FFFFFF"/>
        </w:rPr>
      </w:pPr>
    </w:p>
    <w:p w14:paraId="2CC23387" w14:textId="77777777" w:rsidR="00823416" w:rsidRDefault="00823416" w:rsidP="00823416">
      <w:pPr>
        <w:pStyle w:val="a4"/>
        <w:spacing w:before="0" w:beforeAutospacing="0" w:after="0" w:afterAutospacing="0"/>
        <w:rPr>
          <w:rStyle w:val="c23"/>
          <w:color w:val="000000"/>
          <w:sz w:val="26"/>
          <w:szCs w:val="26"/>
          <w:shd w:val="clear" w:color="auto" w:fill="FFFFFF"/>
        </w:rPr>
      </w:pPr>
      <w:r w:rsidRPr="003F644D">
        <w:rPr>
          <w:b/>
          <w:color w:val="000000" w:themeColor="text1"/>
          <w:sz w:val="26"/>
          <w:szCs w:val="26"/>
        </w:rPr>
        <w:t>Целью</w:t>
      </w:r>
      <w:r>
        <w:rPr>
          <w:b/>
          <w:color w:val="000000" w:themeColor="text1"/>
          <w:sz w:val="26"/>
          <w:szCs w:val="26"/>
        </w:rPr>
        <w:t xml:space="preserve"> досуговой </w:t>
      </w:r>
      <w:r w:rsidRPr="003F644D">
        <w:rPr>
          <w:b/>
          <w:color w:val="000000" w:themeColor="text1"/>
          <w:sz w:val="26"/>
          <w:szCs w:val="26"/>
        </w:rPr>
        <w:t>программы является</w:t>
      </w:r>
      <w:r w:rsidRPr="003F644D">
        <w:rPr>
          <w:color w:val="000000" w:themeColor="text1"/>
          <w:sz w:val="26"/>
          <w:szCs w:val="26"/>
        </w:rPr>
        <w:t xml:space="preserve"> –</w:t>
      </w:r>
      <w:bookmarkStart w:id="1" w:name="_Hlk104378178"/>
      <w:r w:rsidRPr="00D47947">
        <w:rPr>
          <w:rStyle w:val="c23"/>
          <w:color w:val="000000"/>
          <w:sz w:val="26"/>
          <w:szCs w:val="26"/>
          <w:shd w:val="clear" w:color="auto" w:fill="FFFFFF"/>
        </w:rPr>
        <w:t>.</w:t>
      </w:r>
      <w:r w:rsidRPr="00D47947">
        <w:t xml:space="preserve"> </w:t>
      </w:r>
      <w:r w:rsidRPr="00D47947">
        <w:rPr>
          <w:rStyle w:val="c23"/>
          <w:color w:val="000000"/>
          <w:sz w:val="26"/>
          <w:szCs w:val="26"/>
          <w:shd w:val="clear" w:color="auto" w:fill="FFFFFF"/>
        </w:rPr>
        <w:t>организация содержательной, досуговой деятельности детей, развитие эстетического вкуса и коммуникативной культуры.</w:t>
      </w:r>
    </w:p>
    <w:bookmarkEnd w:id="1"/>
    <w:p w14:paraId="313F7D76" w14:textId="77777777" w:rsidR="00823416" w:rsidRDefault="00823416" w:rsidP="00823416">
      <w:pPr>
        <w:pStyle w:val="a4"/>
        <w:rPr>
          <w:b/>
          <w:bCs/>
          <w:iCs/>
          <w:color w:val="000000"/>
          <w:sz w:val="26"/>
          <w:szCs w:val="26"/>
          <w:shd w:val="clear" w:color="auto" w:fill="FFFFFF"/>
        </w:rPr>
      </w:pPr>
      <w:r w:rsidRPr="00693651">
        <w:rPr>
          <w:b/>
          <w:bCs/>
          <w:iCs/>
          <w:color w:val="000000"/>
          <w:sz w:val="26"/>
          <w:szCs w:val="26"/>
          <w:shd w:val="clear" w:color="auto" w:fill="FFFFFF"/>
        </w:rPr>
        <w:t>Задачи программы:</w:t>
      </w:r>
    </w:p>
    <w:p w14:paraId="6BBCF347" w14:textId="77777777" w:rsidR="00823416" w:rsidRPr="00D47947" w:rsidRDefault="00823416" w:rsidP="00823416">
      <w:pPr>
        <w:pStyle w:val="a4"/>
        <w:rPr>
          <w:bCs/>
          <w:iCs/>
          <w:color w:val="000000"/>
          <w:sz w:val="26"/>
          <w:szCs w:val="26"/>
          <w:shd w:val="clear" w:color="auto" w:fill="FFFFFF"/>
        </w:rPr>
      </w:pPr>
      <w:r>
        <w:rPr>
          <w:bCs/>
          <w:iCs/>
          <w:color w:val="000000"/>
          <w:sz w:val="26"/>
          <w:szCs w:val="26"/>
          <w:shd w:val="clear" w:color="auto" w:fill="FFFFFF"/>
        </w:rPr>
        <w:t xml:space="preserve">-      </w:t>
      </w:r>
      <w:r w:rsidRPr="00D47947">
        <w:rPr>
          <w:bCs/>
          <w:iCs/>
          <w:color w:val="000000"/>
          <w:sz w:val="26"/>
          <w:szCs w:val="26"/>
          <w:shd w:val="clear" w:color="auto" w:fill="FFFFFF"/>
        </w:rPr>
        <w:t>создание гармоничной организации образовательного процесса, жизнедеятельности, дополнительного развития и отдыха ребят в Центре для поддержание высокого уровня работоспособности учащихся.</w:t>
      </w:r>
    </w:p>
    <w:p w14:paraId="4ACDDBB6" w14:textId="77777777" w:rsidR="00823416" w:rsidRPr="00D47947" w:rsidRDefault="00823416" w:rsidP="00823416">
      <w:pPr>
        <w:pStyle w:val="a4"/>
        <w:rPr>
          <w:bCs/>
          <w:iCs/>
          <w:color w:val="000000"/>
          <w:sz w:val="26"/>
          <w:szCs w:val="26"/>
          <w:shd w:val="clear" w:color="auto" w:fill="FFFFFF"/>
        </w:rPr>
      </w:pPr>
      <w:r>
        <w:rPr>
          <w:bCs/>
          <w:iCs/>
          <w:color w:val="000000"/>
          <w:sz w:val="26"/>
          <w:szCs w:val="26"/>
          <w:shd w:val="clear" w:color="auto" w:fill="FFFFFF"/>
        </w:rPr>
        <w:t>-  о</w:t>
      </w:r>
      <w:r w:rsidRPr="00D47947">
        <w:rPr>
          <w:bCs/>
          <w:iCs/>
          <w:color w:val="000000"/>
          <w:sz w:val="26"/>
          <w:szCs w:val="26"/>
          <w:shd w:val="clear" w:color="auto" w:fill="FFFFFF"/>
        </w:rPr>
        <w:t>рганизация смены видов деятельности с целью снижения усталости, утомлени</w:t>
      </w:r>
      <w:r>
        <w:rPr>
          <w:bCs/>
          <w:iCs/>
          <w:color w:val="000000"/>
          <w:sz w:val="26"/>
          <w:szCs w:val="26"/>
          <w:shd w:val="clear" w:color="auto" w:fill="FFFFFF"/>
        </w:rPr>
        <w:t xml:space="preserve">я, </w:t>
      </w:r>
      <w:r w:rsidRPr="00D47947">
        <w:rPr>
          <w:bCs/>
          <w:iCs/>
          <w:color w:val="000000"/>
          <w:sz w:val="26"/>
          <w:szCs w:val="26"/>
          <w:shd w:val="clear" w:color="auto" w:fill="FFFFFF"/>
        </w:rPr>
        <w:t>повышени</w:t>
      </w:r>
      <w:r>
        <w:rPr>
          <w:bCs/>
          <w:iCs/>
          <w:color w:val="000000"/>
          <w:sz w:val="26"/>
          <w:szCs w:val="26"/>
          <w:shd w:val="clear" w:color="auto" w:fill="FFFFFF"/>
        </w:rPr>
        <w:t>е</w:t>
      </w:r>
      <w:r w:rsidRPr="00D47947">
        <w:rPr>
          <w:bCs/>
          <w:iCs/>
          <w:color w:val="000000"/>
          <w:sz w:val="26"/>
          <w:szCs w:val="26"/>
          <w:shd w:val="clear" w:color="auto" w:fill="FFFFFF"/>
        </w:rPr>
        <w:t xml:space="preserve"> интереса к делу среди учащихся.</w:t>
      </w:r>
    </w:p>
    <w:p w14:paraId="5672A4C4" w14:textId="77777777" w:rsidR="00823416" w:rsidRPr="00693651" w:rsidRDefault="00823416" w:rsidP="00823416">
      <w:pPr>
        <w:pStyle w:val="a4"/>
        <w:numPr>
          <w:ilvl w:val="0"/>
          <w:numId w:val="4"/>
        </w:numPr>
        <w:rPr>
          <w:color w:val="000000"/>
          <w:sz w:val="26"/>
          <w:szCs w:val="26"/>
          <w:shd w:val="clear" w:color="auto" w:fill="FFFFFF"/>
        </w:rPr>
      </w:pPr>
      <w:r w:rsidRPr="00693651">
        <w:rPr>
          <w:color w:val="000000"/>
          <w:sz w:val="26"/>
          <w:szCs w:val="26"/>
          <w:shd w:val="clear" w:color="auto" w:fill="FFFFFF"/>
        </w:rPr>
        <w:t>формирование культуры межличностного общения;</w:t>
      </w:r>
    </w:p>
    <w:p w14:paraId="0727D045" w14:textId="77777777" w:rsidR="00823416" w:rsidRPr="00693651" w:rsidRDefault="00823416" w:rsidP="00823416">
      <w:pPr>
        <w:pStyle w:val="a4"/>
        <w:numPr>
          <w:ilvl w:val="0"/>
          <w:numId w:val="4"/>
        </w:numPr>
        <w:rPr>
          <w:bCs/>
          <w:i/>
          <w:iCs/>
          <w:color w:val="000000"/>
          <w:sz w:val="26"/>
          <w:szCs w:val="26"/>
          <w:shd w:val="clear" w:color="auto" w:fill="FFFFFF"/>
        </w:rPr>
      </w:pPr>
      <w:r w:rsidRPr="00693651">
        <w:rPr>
          <w:color w:val="000000"/>
          <w:sz w:val="26"/>
          <w:szCs w:val="26"/>
          <w:shd w:val="clear" w:color="auto" w:fill="FFFFFF"/>
        </w:rPr>
        <w:t>развитие творческого мышления, приобщение к творческим ви</w:t>
      </w:r>
      <w:r w:rsidRPr="00693651">
        <w:rPr>
          <w:bCs/>
          <w:iCs/>
          <w:color w:val="000000"/>
          <w:sz w:val="26"/>
          <w:szCs w:val="26"/>
          <w:shd w:val="clear" w:color="auto" w:fill="FFFFFF"/>
        </w:rPr>
        <w:t>дам деятельности;</w:t>
      </w:r>
    </w:p>
    <w:p w14:paraId="1D6D8B1C" w14:textId="77777777" w:rsidR="00823416" w:rsidRPr="00693651" w:rsidRDefault="00823416" w:rsidP="00823416">
      <w:pPr>
        <w:pStyle w:val="a4"/>
        <w:numPr>
          <w:ilvl w:val="0"/>
          <w:numId w:val="4"/>
        </w:numPr>
        <w:rPr>
          <w:color w:val="000000"/>
          <w:sz w:val="26"/>
          <w:szCs w:val="26"/>
          <w:shd w:val="clear" w:color="auto" w:fill="FFFFFF"/>
        </w:rPr>
      </w:pPr>
      <w:r w:rsidRPr="00693651">
        <w:rPr>
          <w:color w:val="000000"/>
          <w:sz w:val="26"/>
          <w:szCs w:val="26"/>
          <w:shd w:val="clear" w:color="auto" w:fill="FFFFFF"/>
        </w:rPr>
        <w:t>формирование способности к духовному развитию, реализации творческого потенциала;</w:t>
      </w:r>
    </w:p>
    <w:p w14:paraId="0E7E72D0" w14:textId="77777777" w:rsidR="00823416" w:rsidRPr="00693651" w:rsidRDefault="00823416" w:rsidP="00823416">
      <w:pPr>
        <w:pStyle w:val="a4"/>
        <w:numPr>
          <w:ilvl w:val="0"/>
          <w:numId w:val="4"/>
        </w:numPr>
        <w:rPr>
          <w:color w:val="000000"/>
          <w:sz w:val="26"/>
          <w:szCs w:val="26"/>
          <w:shd w:val="clear" w:color="auto" w:fill="FFFFFF"/>
        </w:rPr>
      </w:pPr>
      <w:r w:rsidRPr="00693651">
        <w:rPr>
          <w:color w:val="000000"/>
          <w:sz w:val="26"/>
          <w:szCs w:val="26"/>
          <w:shd w:val="clear" w:color="auto" w:fill="FFFFFF"/>
        </w:rPr>
        <w:t>организация интересного досуга; оказание помощи каждому ребенку в его саморазвитии;</w:t>
      </w:r>
    </w:p>
    <w:p w14:paraId="24074D89" w14:textId="77777777" w:rsidR="00823416" w:rsidRPr="00693651" w:rsidRDefault="00823416" w:rsidP="00823416">
      <w:pPr>
        <w:pStyle w:val="a4"/>
        <w:numPr>
          <w:ilvl w:val="0"/>
          <w:numId w:val="4"/>
        </w:numPr>
        <w:rPr>
          <w:color w:val="000000"/>
          <w:sz w:val="26"/>
          <w:szCs w:val="26"/>
          <w:shd w:val="clear" w:color="auto" w:fill="FFFFFF"/>
        </w:rPr>
      </w:pPr>
      <w:r w:rsidRPr="00693651">
        <w:rPr>
          <w:color w:val="000000"/>
          <w:sz w:val="26"/>
          <w:szCs w:val="26"/>
          <w:shd w:val="clear" w:color="auto" w:fill="FFFFFF"/>
        </w:rPr>
        <w:t>укрепление здоровья детей и подростков средствами природных факторов;</w:t>
      </w:r>
    </w:p>
    <w:p w14:paraId="47364E8C" w14:textId="77777777" w:rsidR="00823416" w:rsidRPr="00693651" w:rsidRDefault="00823416" w:rsidP="00823416">
      <w:pPr>
        <w:pStyle w:val="a4"/>
        <w:rPr>
          <w:bCs/>
          <w:iCs/>
          <w:color w:val="000000"/>
          <w:sz w:val="26"/>
          <w:szCs w:val="26"/>
          <w:shd w:val="clear" w:color="auto" w:fill="FFFFFF"/>
        </w:rPr>
      </w:pPr>
      <w:r w:rsidRPr="00693651">
        <w:rPr>
          <w:color w:val="000000"/>
          <w:sz w:val="26"/>
          <w:szCs w:val="26"/>
          <w:shd w:val="clear" w:color="auto" w:fill="FFFFFF"/>
        </w:rPr>
        <w:t xml:space="preserve">-  </w:t>
      </w:r>
      <w:r>
        <w:rPr>
          <w:color w:val="000000"/>
          <w:sz w:val="26"/>
          <w:szCs w:val="26"/>
          <w:shd w:val="clear" w:color="auto" w:fill="FFFFFF"/>
        </w:rPr>
        <w:t xml:space="preserve">  </w:t>
      </w:r>
      <w:r w:rsidRPr="00693651">
        <w:rPr>
          <w:color w:val="000000"/>
          <w:sz w:val="26"/>
          <w:szCs w:val="26"/>
          <w:shd w:val="clear" w:color="auto" w:fill="FFFFFF"/>
        </w:rPr>
        <w:t>привлечение детей и подростков к систематическим занятиям спортом.</w:t>
      </w:r>
    </w:p>
    <w:p w14:paraId="0970192B" w14:textId="77777777" w:rsidR="00823416" w:rsidRPr="003F644D" w:rsidRDefault="00823416" w:rsidP="00823416">
      <w:pPr>
        <w:widowControl w:val="0"/>
        <w:shd w:val="clear" w:color="auto" w:fill="FFFFFF"/>
        <w:autoSpaceDE w:val="0"/>
        <w:autoSpaceDN w:val="0"/>
        <w:adjustRightInd w:val="0"/>
        <w:rPr>
          <w:color w:val="000000" w:themeColor="text1"/>
          <w:sz w:val="26"/>
          <w:szCs w:val="26"/>
        </w:rPr>
      </w:pPr>
      <w:r w:rsidRPr="003F644D">
        <w:rPr>
          <w:color w:val="000000" w:themeColor="text1"/>
          <w:sz w:val="26"/>
          <w:szCs w:val="26"/>
        </w:rPr>
        <w:t xml:space="preserve">Приоритетное направления программы: развитие дополнительного образования, научно-технического и художественного творчества, развитие </w:t>
      </w:r>
      <w:proofErr w:type="spellStart"/>
      <w:r w:rsidRPr="003F644D">
        <w:rPr>
          <w:color w:val="000000" w:themeColor="text1"/>
          <w:sz w:val="26"/>
          <w:szCs w:val="26"/>
        </w:rPr>
        <w:t>медиакомпетенций</w:t>
      </w:r>
      <w:proofErr w:type="spellEnd"/>
      <w:r w:rsidRPr="003F644D">
        <w:rPr>
          <w:color w:val="000000" w:themeColor="text1"/>
          <w:sz w:val="26"/>
          <w:szCs w:val="26"/>
        </w:rPr>
        <w:t xml:space="preserve"> и получение навыков публичных выступлений, деятельности детей и молодежи в сфере самоуправления и саморазвития, применению накопленных знаний, умений, навыков в повседневной жизни</w:t>
      </w:r>
    </w:p>
    <w:p w14:paraId="2C8244F7" w14:textId="77777777" w:rsidR="00823416" w:rsidRPr="003F644D" w:rsidRDefault="00823416" w:rsidP="00823416">
      <w:pPr>
        <w:pStyle w:val="a4"/>
        <w:spacing w:before="0" w:beforeAutospacing="0" w:after="0" w:afterAutospacing="0"/>
        <w:ind w:right="374"/>
        <w:rPr>
          <w:color w:val="000000"/>
          <w:sz w:val="26"/>
          <w:szCs w:val="26"/>
        </w:rPr>
      </w:pPr>
      <w:r w:rsidRPr="003F644D">
        <w:rPr>
          <w:rStyle w:val="a5"/>
          <w:color w:val="000000"/>
          <w:sz w:val="26"/>
          <w:szCs w:val="26"/>
        </w:rPr>
        <w:t>Функции досуговой деятельности:</w:t>
      </w:r>
    </w:p>
    <w:p w14:paraId="1C9C7001" w14:textId="77777777" w:rsidR="00823416" w:rsidRPr="003F644D" w:rsidRDefault="00823416" w:rsidP="00823416">
      <w:pPr>
        <w:pStyle w:val="a4"/>
        <w:numPr>
          <w:ilvl w:val="0"/>
          <w:numId w:val="1"/>
        </w:numPr>
        <w:spacing w:before="0" w:beforeAutospacing="0" w:after="0" w:afterAutospacing="0"/>
        <w:ind w:right="375"/>
        <w:rPr>
          <w:color w:val="000000"/>
          <w:sz w:val="26"/>
          <w:szCs w:val="26"/>
        </w:rPr>
      </w:pPr>
      <w:r w:rsidRPr="003F644D">
        <w:rPr>
          <w:color w:val="000000"/>
          <w:sz w:val="26"/>
          <w:szCs w:val="26"/>
        </w:rPr>
        <w:t>Самореализация;</w:t>
      </w:r>
    </w:p>
    <w:p w14:paraId="388199A6" w14:textId="77777777" w:rsidR="00823416" w:rsidRPr="003F644D" w:rsidRDefault="00823416" w:rsidP="00823416">
      <w:pPr>
        <w:pStyle w:val="a4"/>
        <w:numPr>
          <w:ilvl w:val="0"/>
          <w:numId w:val="1"/>
        </w:numPr>
        <w:spacing w:before="0" w:beforeAutospacing="0" w:after="0" w:afterAutospacing="0"/>
        <w:ind w:right="375"/>
        <w:rPr>
          <w:color w:val="000000"/>
          <w:sz w:val="26"/>
          <w:szCs w:val="26"/>
        </w:rPr>
      </w:pPr>
      <w:r w:rsidRPr="003F644D">
        <w:rPr>
          <w:color w:val="000000"/>
          <w:sz w:val="26"/>
          <w:szCs w:val="26"/>
        </w:rPr>
        <w:t>Воспитательная;</w:t>
      </w:r>
    </w:p>
    <w:p w14:paraId="5EF0537D" w14:textId="77777777" w:rsidR="00823416" w:rsidRPr="003F644D" w:rsidRDefault="00823416" w:rsidP="00823416">
      <w:pPr>
        <w:pStyle w:val="a4"/>
        <w:numPr>
          <w:ilvl w:val="0"/>
          <w:numId w:val="1"/>
        </w:numPr>
        <w:spacing w:before="0" w:beforeAutospacing="0" w:after="0" w:afterAutospacing="0"/>
        <w:ind w:right="375"/>
        <w:rPr>
          <w:color w:val="000000"/>
          <w:sz w:val="26"/>
          <w:szCs w:val="26"/>
        </w:rPr>
      </w:pPr>
      <w:r w:rsidRPr="003F644D">
        <w:rPr>
          <w:color w:val="000000"/>
          <w:sz w:val="26"/>
          <w:szCs w:val="26"/>
        </w:rPr>
        <w:t>Просветительская;</w:t>
      </w:r>
    </w:p>
    <w:p w14:paraId="44BFC89D" w14:textId="77777777" w:rsidR="00823416" w:rsidRPr="003F644D" w:rsidRDefault="00823416" w:rsidP="00823416">
      <w:pPr>
        <w:pStyle w:val="a4"/>
        <w:numPr>
          <w:ilvl w:val="0"/>
          <w:numId w:val="1"/>
        </w:numPr>
        <w:spacing w:before="0" w:beforeAutospacing="0" w:after="0" w:afterAutospacing="0"/>
        <w:ind w:right="375"/>
        <w:rPr>
          <w:color w:val="000000"/>
          <w:sz w:val="26"/>
          <w:szCs w:val="26"/>
        </w:rPr>
      </w:pPr>
      <w:r w:rsidRPr="003F644D">
        <w:rPr>
          <w:color w:val="000000"/>
          <w:sz w:val="26"/>
          <w:szCs w:val="26"/>
        </w:rPr>
        <w:t>Рекреативно-оздоровительная.</w:t>
      </w:r>
    </w:p>
    <w:p w14:paraId="0C7FFF96" w14:textId="77777777" w:rsidR="00823416" w:rsidRPr="003F644D" w:rsidRDefault="00823416" w:rsidP="00823416">
      <w:pPr>
        <w:widowControl w:val="0"/>
        <w:shd w:val="clear" w:color="auto" w:fill="FFFFFF"/>
        <w:autoSpaceDE w:val="0"/>
        <w:autoSpaceDN w:val="0"/>
        <w:adjustRightInd w:val="0"/>
        <w:rPr>
          <w:color w:val="000000" w:themeColor="text1"/>
          <w:sz w:val="26"/>
          <w:szCs w:val="26"/>
        </w:rPr>
      </w:pPr>
      <w:r w:rsidRPr="003F644D">
        <w:rPr>
          <w:b/>
          <w:color w:val="000000" w:themeColor="text1"/>
          <w:sz w:val="26"/>
          <w:szCs w:val="26"/>
        </w:rPr>
        <w:t>Целевая аудитория программы</w:t>
      </w:r>
      <w:r w:rsidRPr="003F644D">
        <w:rPr>
          <w:color w:val="000000" w:themeColor="text1"/>
          <w:sz w:val="26"/>
          <w:szCs w:val="26"/>
        </w:rPr>
        <w:t xml:space="preserve">: учащиеся общеобразовательных школ и лицеев Удмуртии от </w:t>
      </w:r>
      <w:r w:rsidRPr="005421CB">
        <w:rPr>
          <w:color w:val="000000" w:themeColor="text1"/>
          <w:sz w:val="26"/>
          <w:szCs w:val="26"/>
        </w:rPr>
        <w:t xml:space="preserve">7 </w:t>
      </w:r>
      <w:r w:rsidRPr="003F644D">
        <w:rPr>
          <w:color w:val="000000" w:themeColor="text1"/>
          <w:sz w:val="26"/>
          <w:szCs w:val="26"/>
        </w:rPr>
        <w:t>до 17 лет.</w:t>
      </w:r>
    </w:p>
    <w:p w14:paraId="257CDB16" w14:textId="77777777" w:rsidR="00823416" w:rsidRPr="003F644D" w:rsidRDefault="00823416" w:rsidP="00823416">
      <w:pPr>
        <w:pStyle w:val="a7"/>
        <w:rPr>
          <w:rFonts w:ascii="Times New Roman" w:hAnsi="Times New Roman" w:cs="Times New Roman"/>
          <w:b/>
          <w:color w:val="000000" w:themeColor="text1"/>
          <w:sz w:val="26"/>
          <w:szCs w:val="26"/>
          <w:shd w:val="clear" w:color="auto" w:fill="FFFFFF"/>
        </w:rPr>
      </w:pPr>
      <w:r w:rsidRPr="003F644D">
        <w:rPr>
          <w:rFonts w:ascii="Times New Roman" w:hAnsi="Times New Roman" w:cs="Times New Roman"/>
          <w:b/>
          <w:color w:val="000000" w:themeColor="text1"/>
          <w:sz w:val="26"/>
          <w:szCs w:val="26"/>
          <w:shd w:val="clear" w:color="auto" w:fill="FFFFFF"/>
        </w:rPr>
        <w:t>Общие положения</w:t>
      </w:r>
    </w:p>
    <w:p w14:paraId="41ED9A4F" w14:textId="77777777" w:rsidR="00823416" w:rsidRPr="003F644D" w:rsidRDefault="00823416" w:rsidP="00823416">
      <w:pPr>
        <w:rPr>
          <w:color w:val="000000"/>
          <w:sz w:val="26"/>
          <w:szCs w:val="26"/>
        </w:rPr>
      </w:pPr>
      <w:r w:rsidRPr="003F644D">
        <w:rPr>
          <w:color w:val="000000"/>
          <w:sz w:val="26"/>
          <w:szCs w:val="26"/>
        </w:rPr>
        <w:t xml:space="preserve">Досугово-развивающая программа включает в себя комплекс рекреационных мероприятий, направленных на адаптацию ребят в смене, </w:t>
      </w:r>
      <w:proofErr w:type="spellStart"/>
      <w:r w:rsidRPr="003F644D">
        <w:rPr>
          <w:color w:val="000000"/>
          <w:sz w:val="26"/>
          <w:szCs w:val="26"/>
        </w:rPr>
        <w:t>командообразование</w:t>
      </w:r>
      <w:proofErr w:type="spellEnd"/>
      <w:r w:rsidRPr="003F644D">
        <w:rPr>
          <w:color w:val="000000"/>
          <w:sz w:val="26"/>
          <w:szCs w:val="26"/>
        </w:rPr>
        <w:t>, полезный отдых, рефлексивные сборы и итоговые мероприятия. Учитывая возраст уч</w:t>
      </w:r>
      <w:r>
        <w:rPr>
          <w:color w:val="000000"/>
          <w:sz w:val="26"/>
          <w:szCs w:val="26"/>
        </w:rPr>
        <w:t>астников программы</w:t>
      </w:r>
      <w:r w:rsidRPr="003F644D">
        <w:rPr>
          <w:color w:val="000000"/>
          <w:sz w:val="26"/>
          <w:szCs w:val="26"/>
        </w:rPr>
        <w:t>, были скомплектованы ассортимент досуговых и развивающих мероприятий, занятий.</w:t>
      </w:r>
    </w:p>
    <w:p w14:paraId="53458ED5" w14:textId="77777777" w:rsidR="00823416" w:rsidRPr="003F644D" w:rsidRDefault="00823416" w:rsidP="00823416">
      <w:pPr>
        <w:rPr>
          <w:color w:val="000000"/>
          <w:sz w:val="26"/>
          <w:szCs w:val="26"/>
        </w:rPr>
      </w:pPr>
      <w:r w:rsidRPr="003F644D">
        <w:rPr>
          <w:color w:val="000000"/>
          <w:sz w:val="26"/>
          <w:szCs w:val="26"/>
        </w:rPr>
        <w:lastRenderedPageBreak/>
        <w:t>На выбор учащимся предлагается посещать</w:t>
      </w:r>
      <w:r>
        <w:rPr>
          <w:color w:val="000000"/>
          <w:sz w:val="26"/>
          <w:szCs w:val="26"/>
        </w:rPr>
        <w:t xml:space="preserve"> вечерние </w:t>
      </w:r>
      <w:r w:rsidRPr="003F644D">
        <w:rPr>
          <w:color w:val="000000"/>
          <w:sz w:val="26"/>
          <w:szCs w:val="26"/>
        </w:rPr>
        <w:t>альтернативы</w:t>
      </w:r>
      <w:r>
        <w:rPr>
          <w:color w:val="000000"/>
          <w:sz w:val="26"/>
          <w:szCs w:val="26"/>
        </w:rPr>
        <w:t>.</w:t>
      </w:r>
      <w:r w:rsidRPr="003F644D">
        <w:rPr>
          <w:color w:val="000000"/>
          <w:sz w:val="26"/>
          <w:szCs w:val="26"/>
        </w:rPr>
        <w:t xml:space="preserve"> Их деятельность содержит в себе развитие метапредметных компетенций, театральн</w:t>
      </w:r>
      <w:r>
        <w:rPr>
          <w:color w:val="000000"/>
          <w:sz w:val="26"/>
          <w:szCs w:val="26"/>
        </w:rPr>
        <w:t>ое</w:t>
      </w:r>
      <w:r w:rsidRPr="003F644D">
        <w:rPr>
          <w:color w:val="000000"/>
          <w:sz w:val="26"/>
          <w:szCs w:val="26"/>
        </w:rPr>
        <w:t>, хореографическ</w:t>
      </w:r>
      <w:r>
        <w:rPr>
          <w:color w:val="000000"/>
          <w:sz w:val="26"/>
          <w:szCs w:val="26"/>
        </w:rPr>
        <w:t>ое</w:t>
      </w:r>
      <w:r w:rsidRPr="003F644D">
        <w:rPr>
          <w:color w:val="000000"/>
          <w:sz w:val="26"/>
          <w:szCs w:val="26"/>
        </w:rPr>
        <w:t>, лингвистическ</w:t>
      </w:r>
      <w:r>
        <w:rPr>
          <w:color w:val="000000"/>
          <w:sz w:val="26"/>
          <w:szCs w:val="26"/>
        </w:rPr>
        <w:t>ое направление</w:t>
      </w:r>
      <w:r w:rsidRPr="003F644D">
        <w:rPr>
          <w:color w:val="000000"/>
          <w:sz w:val="26"/>
          <w:szCs w:val="26"/>
        </w:rPr>
        <w:t>, спорт и настольные игры.</w:t>
      </w:r>
    </w:p>
    <w:p w14:paraId="2E855BD2" w14:textId="56317A8C" w:rsidR="00823416" w:rsidRDefault="00823416" w:rsidP="00823416">
      <w:pPr>
        <w:rPr>
          <w:color w:val="000000"/>
          <w:sz w:val="26"/>
          <w:szCs w:val="26"/>
        </w:rPr>
      </w:pPr>
      <w:r w:rsidRPr="003F644D">
        <w:rPr>
          <w:color w:val="000000"/>
          <w:sz w:val="26"/>
          <w:szCs w:val="26"/>
        </w:rPr>
        <w:t>Так же на смене ребятам предлагается принимать участие в активностях на выбор. Эта деятельность не предлагает образовательной нагрузки и направлена на отдых обучающихся</w:t>
      </w:r>
      <w:r>
        <w:rPr>
          <w:color w:val="000000"/>
          <w:sz w:val="26"/>
          <w:szCs w:val="26"/>
        </w:rPr>
        <w:t xml:space="preserve">: квесты, игры по станциям, концерты, конкурсы и многое другое.  Все активности объединяет тематика «Амазония». </w:t>
      </w:r>
      <w:r w:rsidRPr="00B13E73">
        <w:rPr>
          <w:color w:val="000000"/>
          <w:sz w:val="26"/>
          <w:szCs w:val="26"/>
        </w:rPr>
        <w:t>Все команды отправляются в увлекательное путешествие по Амазонке. Главн</w:t>
      </w:r>
      <w:r>
        <w:rPr>
          <w:color w:val="000000"/>
          <w:sz w:val="26"/>
          <w:szCs w:val="26"/>
        </w:rPr>
        <w:t>ая</w:t>
      </w:r>
      <w:r w:rsidRPr="00B13E73">
        <w:rPr>
          <w:color w:val="000000"/>
          <w:sz w:val="26"/>
          <w:szCs w:val="26"/>
        </w:rPr>
        <w:t xml:space="preserve"> цель- найти «Дерево жизни», так как е</w:t>
      </w:r>
      <w:r>
        <w:rPr>
          <w:color w:val="000000"/>
          <w:sz w:val="26"/>
          <w:szCs w:val="26"/>
        </w:rPr>
        <w:t>го</w:t>
      </w:r>
      <w:r w:rsidRPr="00B13E73">
        <w:rPr>
          <w:color w:val="000000"/>
          <w:sz w:val="26"/>
          <w:szCs w:val="26"/>
        </w:rPr>
        <w:t xml:space="preserve"> лепестки обладают великой силой. И</w:t>
      </w:r>
      <w:r>
        <w:rPr>
          <w:color w:val="000000"/>
          <w:sz w:val="26"/>
          <w:szCs w:val="26"/>
        </w:rPr>
        <w:t>,</w:t>
      </w:r>
      <w:r w:rsidRPr="00B13E73">
        <w:rPr>
          <w:color w:val="000000"/>
          <w:sz w:val="26"/>
          <w:szCs w:val="26"/>
        </w:rPr>
        <w:t xml:space="preserve"> раздобыв это дерево, человечество могло бы решить глобальные проблемы в сфере медицины</w:t>
      </w:r>
      <w:r>
        <w:rPr>
          <w:color w:val="000000"/>
          <w:sz w:val="26"/>
          <w:szCs w:val="26"/>
        </w:rPr>
        <w:t>,</w:t>
      </w:r>
      <w:r w:rsidRPr="00B13E73">
        <w:rPr>
          <w:color w:val="000000"/>
          <w:sz w:val="26"/>
          <w:szCs w:val="26"/>
        </w:rPr>
        <w:t xml:space="preserve"> и многие недоступные для лечения болезни</w:t>
      </w:r>
      <w:r>
        <w:rPr>
          <w:color w:val="000000"/>
          <w:sz w:val="26"/>
          <w:szCs w:val="26"/>
        </w:rPr>
        <w:t xml:space="preserve"> </w:t>
      </w:r>
      <w:r w:rsidRPr="00B13E73">
        <w:rPr>
          <w:color w:val="000000"/>
          <w:sz w:val="26"/>
          <w:szCs w:val="26"/>
        </w:rPr>
        <w:t xml:space="preserve">стали бы излечимы. Но не все так </w:t>
      </w:r>
      <w:r w:rsidR="00E246E0" w:rsidRPr="00B13E73">
        <w:rPr>
          <w:color w:val="000000"/>
          <w:sz w:val="26"/>
          <w:szCs w:val="26"/>
        </w:rPr>
        <w:t>просто</w:t>
      </w:r>
      <w:r w:rsidR="00E246E0">
        <w:rPr>
          <w:color w:val="000000"/>
          <w:sz w:val="26"/>
          <w:szCs w:val="26"/>
        </w:rPr>
        <w:t xml:space="preserve">, </w:t>
      </w:r>
      <w:r w:rsidR="00E246E0" w:rsidRPr="00B13E73">
        <w:rPr>
          <w:color w:val="000000"/>
          <w:sz w:val="26"/>
          <w:szCs w:val="26"/>
        </w:rPr>
        <w:t>как</w:t>
      </w:r>
      <w:r w:rsidRPr="00B13E73">
        <w:rPr>
          <w:color w:val="000000"/>
          <w:sz w:val="26"/>
          <w:szCs w:val="26"/>
        </w:rPr>
        <w:t xml:space="preserve"> кажется. Амазония очень красива, но не стоит забывать о том, что на каждом углу за этой красотой, может скрываться опасность. Защитить от бед помогут тотемные животные, которые можно получить, проходя экспедиции. Тотемы обладают защитной силой, которые смогу защитить каждую команду археологов при первой же опасность.</w:t>
      </w:r>
    </w:p>
    <w:p w14:paraId="4D2043FB" w14:textId="77777777" w:rsidR="00823416" w:rsidRPr="00442B2C" w:rsidRDefault="00823416" w:rsidP="00823416">
      <w:pPr>
        <w:rPr>
          <w:color w:val="000000"/>
          <w:sz w:val="26"/>
          <w:szCs w:val="26"/>
        </w:rPr>
      </w:pPr>
      <w:r w:rsidRPr="003F644D">
        <w:rPr>
          <w:color w:val="000000" w:themeColor="text1"/>
          <w:sz w:val="26"/>
          <w:szCs w:val="26"/>
        </w:rPr>
        <w:br/>
      </w:r>
    </w:p>
    <w:p w14:paraId="69DCD2F7" w14:textId="77777777" w:rsidR="00823416" w:rsidRDefault="00823416" w:rsidP="00823416">
      <w:pPr>
        <w:rPr>
          <w:b/>
          <w:bCs/>
          <w:iCs/>
          <w:color w:val="000000" w:themeColor="text1"/>
          <w:sz w:val="26"/>
          <w:szCs w:val="26"/>
        </w:rPr>
      </w:pPr>
      <w:r>
        <w:rPr>
          <w:b/>
          <w:bCs/>
          <w:iCs/>
          <w:color w:val="000000" w:themeColor="text1"/>
          <w:sz w:val="26"/>
          <w:szCs w:val="26"/>
        </w:rPr>
        <w:t xml:space="preserve">Этапы </w:t>
      </w:r>
      <w:r w:rsidRPr="00442B2C">
        <w:rPr>
          <w:b/>
          <w:bCs/>
          <w:iCs/>
          <w:color w:val="000000" w:themeColor="text1"/>
          <w:sz w:val="26"/>
          <w:szCs w:val="26"/>
        </w:rPr>
        <w:t>реализации программы</w:t>
      </w:r>
    </w:p>
    <w:p w14:paraId="57964551" w14:textId="77777777" w:rsidR="00823416" w:rsidRPr="00442B2C" w:rsidRDefault="00823416" w:rsidP="00823416">
      <w:pPr>
        <w:rPr>
          <w:b/>
          <w:bCs/>
          <w:iCs/>
          <w:color w:val="000000" w:themeColor="text1"/>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3"/>
        <w:gridCol w:w="2521"/>
        <w:gridCol w:w="6091"/>
      </w:tblGrid>
      <w:tr w:rsidR="00823416" w:rsidRPr="00442B2C" w14:paraId="3E845863" w14:textId="77777777" w:rsidTr="00EC323E">
        <w:trPr>
          <w:trHeight w:val="534"/>
        </w:trPr>
        <w:tc>
          <w:tcPr>
            <w:tcW w:w="736" w:type="dxa"/>
            <w:vAlign w:val="center"/>
          </w:tcPr>
          <w:p w14:paraId="3AEE0A5F" w14:textId="77777777" w:rsidR="00823416" w:rsidRPr="0034162A" w:rsidRDefault="00823416" w:rsidP="00EC323E">
            <w:pPr>
              <w:rPr>
                <w:bCs/>
                <w:iCs/>
                <w:color w:val="000000" w:themeColor="text1"/>
                <w:sz w:val="26"/>
                <w:szCs w:val="26"/>
              </w:rPr>
            </w:pPr>
            <w:r w:rsidRPr="0034162A">
              <w:rPr>
                <w:bCs/>
                <w:iCs/>
                <w:color w:val="000000" w:themeColor="text1"/>
                <w:sz w:val="26"/>
                <w:szCs w:val="26"/>
              </w:rPr>
              <w:t>этап</w:t>
            </w:r>
          </w:p>
        </w:tc>
        <w:tc>
          <w:tcPr>
            <w:tcW w:w="2536" w:type="dxa"/>
            <w:shd w:val="clear" w:color="auto" w:fill="auto"/>
            <w:vAlign w:val="center"/>
          </w:tcPr>
          <w:p w14:paraId="59109F19" w14:textId="77777777" w:rsidR="00823416" w:rsidRPr="0034162A" w:rsidRDefault="00823416" w:rsidP="00EC323E">
            <w:pPr>
              <w:rPr>
                <w:bCs/>
                <w:iCs/>
                <w:color w:val="000000" w:themeColor="text1"/>
                <w:sz w:val="26"/>
                <w:szCs w:val="26"/>
              </w:rPr>
            </w:pPr>
            <w:r w:rsidRPr="0034162A">
              <w:rPr>
                <w:bCs/>
                <w:iCs/>
                <w:color w:val="000000" w:themeColor="text1"/>
                <w:sz w:val="26"/>
                <w:szCs w:val="26"/>
              </w:rPr>
              <w:t>название</w:t>
            </w:r>
          </w:p>
        </w:tc>
        <w:tc>
          <w:tcPr>
            <w:tcW w:w="6475" w:type="dxa"/>
            <w:shd w:val="clear" w:color="auto" w:fill="auto"/>
            <w:vAlign w:val="center"/>
          </w:tcPr>
          <w:p w14:paraId="6DB471F3" w14:textId="77777777" w:rsidR="00823416" w:rsidRPr="0034162A" w:rsidRDefault="00823416" w:rsidP="00EC323E">
            <w:pPr>
              <w:rPr>
                <w:bCs/>
                <w:iCs/>
                <w:color w:val="000000" w:themeColor="text1"/>
                <w:sz w:val="26"/>
                <w:szCs w:val="26"/>
              </w:rPr>
            </w:pPr>
            <w:r w:rsidRPr="0034162A">
              <w:rPr>
                <w:bCs/>
                <w:iCs/>
                <w:color w:val="000000" w:themeColor="text1"/>
                <w:sz w:val="26"/>
                <w:szCs w:val="26"/>
              </w:rPr>
              <w:t>мероприятия</w:t>
            </w:r>
          </w:p>
        </w:tc>
      </w:tr>
      <w:tr w:rsidR="00823416" w:rsidRPr="00442B2C" w14:paraId="6CB4F4CC" w14:textId="77777777" w:rsidTr="00EC323E">
        <w:trPr>
          <w:trHeight w:val="333"/>
        </w:trPr>
        <w:tc>
          <w:tcPr>
            <w:tcW w:w="736" w:type="dxa"/>
            <w:vAlign w:val="center"/>
          </w:tcPr>
          <w:p w14:paraId="763F9106" w14:textId="77777777" w:rsidR="00823416" w:rsidRPr="0034162A" w:rsidRDefault="00823416" w:rsidP="00EC323E">
            <w:pPr>
              <w:rPr>
                <w:bCs/>
                <w:i/>
                <w:iCs/>
                <w:color w:val="000000" w:themeColor="text1"/>
                <w:sz w:val="26"/>
                <w:szCs w:val="26"/>
                <w:u w:val="single"/>
              </w:rPr>
            </w:pPr>
            <w:r w:rsidRPr="0034162A">
              <w:rPr>
                <w:bCs/>
                <w:i/>
                <w:iCs/>
                <w:color w:val="000000" w:themeColor="text1"/>
                <w:sz w:val="26"/>
                <w:szCs w:val="26"/>
                <w:u w:val="single"/>
              </w:rPr>
              <w:t>1</w:t>
            </w:r>
          </w:p>
        </w:tc>
        <w:tc>
          <w:tcPr>
            <w:tcW w:w="2536" w:type="dxa"/>
            <w:shd w:val="clear" w:color="auto" w:fill="auto"/>
            <w:vAlign w:val="center"/>
          </w:tcPr>
          <w:p w14:paraId="7FAB82D2" w14:textId="77777777" w:rsidR="00823416" w:rsidRPr="0034162A" w:rsidRDefault="00823416" w:rsidP="00EC323E">
            <w:pPr>
              <w:rPr>
                <w:bCs/>
                <w:iCs/>
                <w:color w:val="000000" w:themeColor="text1"/>
                <w:sz w:val="26"/>
                <w:szCs w:val="26"/>
              </w:rPr>
            </w:pPr>
            <w:r w:rsidRPr="0034162A">
              <w:rPr>
                <w:bCs/>
                <w:i/>
                <w:iCs/>
                <w:color w:val="000000" w:themeColor="text1"/>
                <w:sz w:val="26"/>
                <w:szCs w:val="26"/>
                <w:u w:val="single"/>
              </w:rPr>
              <w:t>проектирование</w:t>
            </w:r>
          </w:p>
        </w:tc>
        <w:tc>
          <w:tcPr>
            <w:tcW w:w="6475" w:type="dxa"/>
            <w:shd w:val="clear" w:color="auto" w:fill="auto"/>
            <w:vAlign w:val="center"/>
          </w:tcPr>
          <w:p w14:paraId="71C6A500" w14:textId="77777777" w:rsidR="00823416" w:rsidRPr="0034162A" w:rsidRDefault="00823416" w:rsidP="00EC323E">
            <w:pPr>
              <w:rPr>
                <w:bCs/>
                <w:iCs/>
                <w:color w:val="000000" w:themeColor="text1"/>
                <w:sz w:val="26"/>
                <w:szCs w:val="26"/>
              </w:rPr>
            </w:pPr>
            <w:r w:rsidRPr="0034162A">
              <w:rPr>
                <w:bCs/>
                <w:iCs/>
                <w:color w:val="000000" w:themeColor="text1"/>
                <w:sz w:val="26"/>
                <w:szCs w:val="26"/>
              </w:rPr>
              <w:t>Разработка программы, подбор методического материала, создание электронной картотеки, разработка мероприятий</w:t>
            </w:r>
            <w:r>
              <w:rPr>
                <w:bCs/>
                <w:iCs/>
                <w:color w:val="000000" w:themeColor="text1"/>
                <w:sz w:val="26"/>
                <w:szCs w:val="26"/>
              </w:rPr>
              <w:t>, составление программ альтернатив.</w:t>
            </w:r>
          </w:p>
        </w:tc>
      </w:tr>
      <w:tr w:rsidR="00823416" w:rsidRPr="00442B2C" w14:paraId="12BC6EFE" w14:textId="77777777" w:rsidTr="00EC323E">
        <w:trPr>
          <w:trHeight w:val="594"/>
        </w:trPr>
        <w:tc>
          <w:tcPr>
            <w:tcW w:w="736" w:type="dxa"/>
            <w:vAlign w:val="center"/>
          </w:tcPr>
          <w:p w14:paraId="7520236D" w14:textId="77777777" w:rsidR="00823416" w:rsidRPr="0034162A" w:rsidRDefault="00823416" w:rsidP="00EC323E">
            <w:pPr>
              <w:rPr>
                <w:bCs/>
                <w:i/>
                <w:iCs/>
                <w:color w:val="000000" w:themeColor="text1"/>
                <w:sz w:val="26"/>
                <w:szCs w:val="26"/>
                <w:u w:val="single"/>
              </w:rPr>
            </w:pPr>
            <w:r w:rsidRPr="0034162A">
              <w:rPr>
                <w:bCs/>
                <w:i/>
                <w:iCs/>
                <w:color w:val="000000" w:themeColor="text1"/>
                <w:sz w:val="26"/>
                <w:szCs w:val="26"/>
                <w:u w:val="single"/>
              </w:rPr>
              <w:t>2</w:t>
            </w:r>
          </w:p>
        </w:tc>
        <w:tc>
          <w:tcPr>
            <w:tcW w:w="2536" w:type="dxa"/>
            <w:shd w:val="clear" w:color="auto" w:fill="auto"/>
            <w:vAlign w:val="center"/>
          </w:tcPr>
          <w:p w14:paraId="6CFC0D66" w14:textId="77777777" w:rsidR="00823416" w:rsidRPr="0034162A" w:rsidRDefault="00823416" w:rsidP="00EC323E">
            <w:pPr>
              <w:rPr>
                <w:bCs/>
                <w:iCs/>
                <w:color w:val="000000" w:themeColor="text1"/>
                <w:sz w:val="26"/>
                <w:szCs w:val="26"/>
              </w:rPr>
            </w:pPr>
            <w:r w:rsidRPr="0034162A">
              <w:rPr>
                <w:bCs/>
                <w:i/>
                <w:iCs/>
                <w:color w:val="000000" w:themeColor="text1"/>
                <w:sz w:val="26"/>
                <w:szCs w:val="26"/>
                <w:u w:val="single"/>
              </w:rPr>
              <w:t>подготовительный</w:t>
            </w:r>
          </w:p>
        </w:tc>
        <w:tc>
          <w:tcPr>
            <w:tcW w:w="6475" w:type="dxa"/>
            <w:shd w:val="clear" w:color="auto" w:fill="auto"/>
            <w:vAlign w:val="center"/>
          </w:tcPr>
          <w:p w14:paraId="1C9AE530" w14:textId="77777777" w:rsidR="00823416" w:rsidRPr="0034162A" w:rsidRDefault="00823416" w:rsidP="00EC323E">
            <w:pPr>
              <w:rPr>
                <w:bCs/>
                <w:iCs/>
                <w:color w:val="000000" w:themeColor="text1"/>
                <w:sz w:val="26"/>
                <w:szCs w:val="26"/>
              </w:rPr>
            </w:pPr>
            <w:r w:rsidRPr="0034162A">
              <w:rPr>
                <w:bCs/>
                <w:iCs/>
                <w:color w:val="000000" w:themeColor="text1"/>
                <w:sz w:val="26"/>
                <w:szCs w:val="26"/>
              </w:rPr>
              <w:t>Подготовка педагогического отряда, работа с кадрами, материально- техническое обеспечение программы, проведение тренинговых занятий для кураторов и педагогов дополнительного образования, участвующих в сменах на базе кампуса</w:t>
            </w:r>
          </w:p>
          <w:p w14:paraId="7D5721E6" w14:textId="77777777" w:rsidR="00823416" w:rsidRPr="0034162A" w:rsidRDefault="00823416" w:rsidP="00EC323E">
            <w:pPr>
              <w:rPr>
                <w:bCs/>
                <w:iCs/>
                <w:color w:val="000000" w:themeColor="text1"/>
                <w:sz w:val="26"/>
                <w:szCs w:val="26"/>
              </w:rPr>
            </w:pPr>
            <w:r w:rsidRPr="0034162A">
              <w:rPr>
                <w:bCs/>
                <w:iCs/>
                <w:color w:val="000000" w:themeColor="text1"/>
                <w:sz w:val="26"/>
                <w:szCs w:val="26"/>
              </w:rPr>
              <w:t>.</w:t>
            </w:r>
          </w:p>
        </w:tc>
      </w:tr>
      <w:tr w:rsidR="00823416" w:rsidRPr="00442B2C" w14:paraId="70A18812" w14:textId="77777777" w:rsidTr="00EC323E">
        <w:trPr>
          <w:trHeight w:val="349"/>
        </w:trPr>
        <w:tc>
          <w:tcPr>
            <w:tcW w:w="736" w:type="dxa"/>
            <w:vAlign w:val="center"/>
          </w:tcPr>
          <w:p w14:paraId="61FAB241" w14:textId="77777777" w:rsidR="00823416" w:rsidRPr="0034162A" w:rsidRDefault="00823416" w:rsidP="00EC323E">
            <w:pPr>
              <w:rPr>
                <w:bCs/>
                <w:i/>
                <w:iCs/>
                <w:color w:val="000000" w:themeColor="text1"/>
                <w:sz w:val="26"/>
                <w:szCs w:val="26"/>
                <w:u w:val="single"/>
              </w:rPr>
            </w:pPr>
            <w:r w:rsidRPr="0034162A">
              <w:rPr>
                <w:bCs/>
                <w:i/>
                <w:iCs/>
                <w:color w:val="000000" w:themeColor="text1"/>
                <w:sz w:val="26"/>
                <w:szCs w:val="26"/>
                <w:u w:val="single"/>
              </w:rPr>
              <w:t>3</w:t>
            </w:r>
          </w:p>
        </w:tc>
        <w:tc>
          <w:tcPr>
            <w:tcW w:w="2536" w:type="dxa"/>
            <w:shd w:val="clear" w:color="auto" w:fill="auto"/>
            <w:vAlign w:val="center"/>
          </w:tcPr>
          <w:p w14:paraId="6995595A" w14:textId="77777777" w:rsidR="00823416" w:rsidRPr="0034162A" w:rsidRDefault="00823416" w:rsidP="00EC323E">
            <w:pPr>
              <w:rPr>
                <w:bCs/>
                <w:iCs/>
                <w:color w:val="000000" w:themeColor="text1"/>
                <w:sz w:val="26"/>
                <w:szCs w:val="26"/>
              </w:rPr>
            </w:pPr>
            <w:r w:rsidRPr="0034162A">
              <w:rPr>
                <w:bCs/>
                <w:i/>
                <w:iCs/>
                <w:color w:val="000000" w:themeColor="text1"/>
                <w:sz w:val="26"/>
                <w:szCs w:val="26"/>
                <w:u w:val="single"/>
              </w:rPr>
              <w:t>деятельностный</w:t>
            </w:r>
          </w:p>
        </w:tc>
        <w:tc>
          <w:tcPr>
            <w:tcW w:w="6475" w:type="dxa"/>
            <w:shd w:val="clear" w:color="auto" w:fill="auto"/>
            <w:vAlign w:val="center"/>
          </w:tcPr>
          <w:p w14:paraId="2191C78F" w14:textId="77777777" w:rsidR="00823416" w:rsidRPr="0034162A" w:rsidRDefault="00823416" w:rsidP="00EC323E">
            <w:pPr>
              <w:rPr>
                <w:bCs/>
                <w:iCs/>
                <w:color w:val="000000" w:themeColor="text1"/>
                <w:sz w:val="26"/>
                <w:szCs w:val="26"/>
              </w:rPr>
            </w:pPr>
            <w:r w:rsidRPr="0034162A">
              <w:rPr>
                <w:bCs/>
                <w:iCs/>
                <w:color w:val="000000" w:themeColor="text1"/>
                <w:sz w:val="26"/>
                <w:szCs w:val="26"/>
              </w:rPr>
              <w:t>Проведение смен.</w:t>
            </w:r>
          </w:p>
        </w:tc>
      </w:tr>
      <w:tr w:rsidR="00823416" w:rsidRPr="00442B2C" w14:paraId="7EFD67AE" w14:textId="77777777" w:rsidTr="00EC323E">
        <w:trPr>
          <w:trHeight w:val="428"/>
        </w:trPr>
        <w:tc>
          <w:tcPr>
            <w:tcW w:w="736" w:type="dxa"/>
            <w:vAlign w:val="center"/>
          </w:tcPr>
          <w:p w14:paraId="7FEE138B" w14:textId="77777777" w:rsidR="00823416" w:rsidRPr="0034162A" w:rsidRDefault="00823416" w:rsidP="00EC323E">
            <w:pPr>
              <w:rPr>
                <w:bCs/>
                <w:i/>
                <w:iCs/>
                <w:color w:val="000000" w:themeColor="text1"/>
                <w:sz w:val="26"/>
                <w:szCs w:val="26"/>
                <w:u w:val="single"/>
              </w:rPr>
            </w:pPr>
            <w:r w:rsidRPr="0034162A">
              <w:rPr>
                <w:bCs/>
                <w:i/>
                <w:iCs/>
                <w:color w:val="000000" w:themeColor="text1"/>
                <w:sz w:val="26"/>
                <w:szCs w:val="26"/>
                <w:u w:val="single"/>
              </w:rPr>
              <w:t>4</w:t>
            </w:r>
          </w:p>
        </w:tc>
        <w:tc>
          <w:tcPr>
            <w:tcW w:w="2536" w:type="dxa"/>
            <w:shd w:val="clear" w:color="auto" w:fill="auto"/>
            <w:vAlign w:val="center"/>
          </w:tcPr>
          <w:p w14:paraId="6B70C92F" w14:textId="77777777" w:rsidR="00823416" w:rsidRPr="0034162A" w:rsidRDefault="00823416" w:rsidP="00EC323E">
            <w:pPr>
              <w:rPr>
                <w:bCs/>
                <w:iCs/>
                <w:color w:val="000000" w:themeColor="text1"/>
                <w:sz w:val="26"/>
                <w:szCs w:val="26"/>
              </w:rPr>
            </w:pPr>
            <w:r w:rsidRPr="0034162A">
              <w:rPr>
                <w:bCs/>
                <w:i/>
                <w:iCs/>
                <w:color w:val="000000" w:themeColor="text1"/>
                <w:sz w:val="26"/>
                <w:szCs w:val="26"/>
                <w:u w:val="single"/>
              </w:rPr>
              <w:t>аналитический</w:t>
            </w:r>
          </w:p>
        </w:tc>
        <w:tc>
          <w:tcPr>
            <w:tcW w:w="6475" w:type="dxa"/>
            <w:shd w:val="clear" w:color="auto" w:fill="auto"/>
            <w:vAlign w:val="center"/>
          </w:tcPr>
          <w:p w14:paraId="60E2FC7E" w14:textId="77777777" w:rsidR="00823416" w:rsidRPr="0034162A" w:rsidRDefault="00823416" w:rsidP="00EC323E">
            <w:pPr>
              <w:rPr>
                <w:bCs/>
                <w:iCs/>
                <w:color w:val="000000" w:themeColor="text1"/>
                <w:sz w:val="26"/>
                <w:szCs w:val="26"/>
              </w:rPr>
            </w:pPr>
            <w:r w:rsidRPr="0034162A">
              <w:rPr>
                <w:bCs/>
                <w:iCs/>
                <w:color w:val="000000" w:themeColor="text1"/>
                <w:sz w:val="26"/>
                <w:szCs w:val="26"/>
              </w:rPr>
              <w:t>Анализ, подведение итогов смен, аналитико-статистическая обработка информации</w:t>
            </w:r>
          </w:p>
        </w:tc>
      </w:tr>
    </w:tbl>
    <w:p w14:paraId="5A7F6C5B" w14:textId="77777777" w:rsidR="00823416" w:rsidRPr="003F644D" w:rsidRDefault="00823416" w:rsidP="00823416">
      <w:pPr>
        <w:rPr>
          <w:b/>
          <w:bCs/>
          <w:color w:val="000000" w:themeColor="text1"/>
          <w:sz w:val="26"/>
          <w:szCs w:val="26"/>
        </w:rPr>
      </w:pPr>
    </w:p>
    <w:p w14:paraId="656CB97F" w14:textId="77777777" w:rsidR="00823416" w:rsidRPr="003F644D" w:rsidRDefault="00823416" w:rsidP="00823416">
      <w:pPr>
        <w:rPr>
          <w:b/>
          <w:bCs/>
          <w:color w:val="000000" w:themeColor="text1"/>
          <w:sz w:val="26"/>
          <w:szCs w:val="26"/>
        </w:rPr>
      </w:pPr>
    </w:p>
    <w:p w14:paraId="17152032" w14:textId="77777777" w:rsidR="00823416" w:rsidRDefault="00823416" w:rsidP="00823416">
      <w:pPr>
        <w:rPr>
          <w:b/>
          <w:bCs/>
          <w:color w:val="000000" w:themeColor="text1"/>
          <w:sz w:val="26"/>
          <w:szCs w:val="26"/>
        </w:rPr>
      </w:pPr>
      <w:r w:rsidRPr="003F644D">
        <w:rPr>
          <w:b/>
          <w:bCs/>
          <w:color w:val="000000" w:themeColor="text1"/>
          <w:sz w:val="26"/>
          <w:szCs w:val="26"/>
        </w:rPr>
        <w:t xml:space="preserve">Описание основных </w:t>
      </w:r>
      <w:r>
        <w:rPr>
          <w:b/>
          <w:bCs/>
          <w:color w:val="000000" w:themeColor="text1"/>
          <w:sz w:val="26"/>
          <w:szCs w:val="26"/>
        </w:rPr>
        <w:t>активностей</w:t>
      </w:r>
    </w:p>
    <w:p w14:paraId="2080D696" w14:textId="77777777" w:rsidR="00823416" w:rsidRPr="003F644D" w:rsidRDefault="00823416" w:rsidP="00823416">
      <w:pPr>
        <w:rPr>
          <w:color w:val="000000" w:themeColor="text1"/>
          <w:sz w:val="26"/>
          <w:szCs w:val="26"/>
        </w:rPr>
      </w:pPr>
    </w:p>
    <w:p w14:paraId="09B509B8" w14:textId="77777777" w:rsidR="00823416" w:rsidRDefault="00823416" w:rsidP="00823416">
      <w:pPr>
        <w:widowControl w:val="0"/>
        <w:shd w:val="clear" w:color="auto" w:fill="FFFFFF"/>
        <w:autoSpaceDE w:val="0"/>
        <w:autoSpaceDN w:val="0"/>
        <w:adjustRightInd w:val="0"/>
        <w:ind w:firstLine="708"/>
        <w:rPr>
          <w:b/>
          <w:color w:val="000000" w:themeColor="text1"/>
          <w:sz w:val="26"/>
          <w:szCs w:val="26"/>
        </w:rPr>
      </w:pPr>
      <w:r w:rsidRPr="003F644D">
        <w:rPr>
          <w:b/>
          <w:color w:val="000000" w:themeColor="text1"/>
          <w:sz w:val="26"/>
          <w:szCs w:val="26"/>
        </w:rPr>
        <w:t>Организационный этап</w:t>
      </w:r>
    </w:p>
    <w:p w14:paraId="0142876D" w14:textId="77777777" w:rsidR="00823416" w:rsidRPr="00CC15E6" w:rsidRDefault="00823416" w:rsidP="00823416">
      <w:pPr>
        <w:pStyle w:val="a3"/>
        <w:widowControl w:val="0"/>
        <w:numPr>
          <w:ilvl w:val="0"/>
          <w:numId w:val="2"/>
        </w:numPr>
        <w:shd w:val="clear" w:color="auto" w:fill="FFFFFF"/>
        <w:autoSpaceDE w:val="0"/>
        <w:autoSpaceDN w:val="0"/>
        <w:adjustRightInd w:val="0"/>
        <w:rPr>
          <w:color w:val="000000" w:themeColor="text1"/>
          <w:sz w:val="26"/>
          <w:szCs w:val="26"/>
        </w:rPr>
      </w:pPr>
      <w:r w:rsidRPr="00CC15E6">
        <w:rPr>
          <w:color w:val="000000" w:themeColor="text1"/>
          <w:sz w:val="26"/>
          <w:szCs w:val="26"/>
        </w:rPr>
        <w:t>Инструктажи — вводные инструкции о безопасном пребывании на территории лагеря в период выездной программы</w:t>
      </w:r>
    </w:p>
    <w:p w14:paraId="7052212F" w14:textId="77777777" w:rsidR="00823416" w:rsidRPr="00CC15E6" w:rsidRDefault="00823416" w:rsidP="00823416">
      <w:pPr>
        <w:pStyle w:val="a3"/>
        <w:widowControl w:val="0"/>
        <w:numPr>
          <w:ilvl w:val="0"/>
          <w:numId w:val="2"/>
        </w:numPr>
        <w:shd w:val="clear" w:color="auto" w:fill="FFFFFF"/>
        <w:autoSpaceDE w:val="0"/>
        <w:autoSpaceDN w:val="0"/>
        <w:adjustRightInd w:val="0"/>
        <w:rPr>
          <w:color w:val="000000" w:themeColor="text1"/>
          <w:sz w:val="26"/>
          <w:szCs w:val="26"/>
        </w:rPr>
      </w:pPr>
      <w:r w:rsidRPr="00CC15E6">
        <w:rPr>
          <w:color w:val="000000" w:themeColor="text1"/>
          <w:sz w:val="26"/>
          <w:szCs w:val="26"/>
        </w:rPr>
        <w:t xml:space="preserve">Игры на знакомство, </w:t>
      </w:r>
      <w:proofErr w:type="spellStart"/>
      <w:proofErr w:type="gramStart"/>
      <w:r w:rsidRPr="00CC15E6">
        <w:rPr>
          <w:color w:val="000000" w:themeColor="text1"/>
          <w:sz w:val="26"/>
          <w:szCs w:val="26"/>
        </w:rPr>
        <w:t>командооборазование</w:t>
      </w:r>
      <w:proofErr w:type="spellEnd"/>
      <w:r w:rsidRPr="00CC15E6">
        <w:rPr>
          <w:color w:val="000000" w:themeColor="text1"/>
          <w:sz w:val="26"/>
          <w:szCs w:val="26"/>
        </w:rPr>
        <w:t xml:space="preserve"> ,</w:t>
      </w:r>
      <w:proofErr w:type="gramEnd"/>
      <w:r w:rsidRPr="00CC15E6">
        <w:rPr>
          <w:color w:val="000000" w:themeColor="text1"/>
          <w:sz w:val="26"/>
          <w:szCs w:val="26"/>
        </w:rPr>
        <w:t xml:space="preserve"> сплочение:</w:t>
      </w:r>
    </w:p>
    <w:p w14:paraId="19CFF7F2" w14:textId="77777777" w:rsidR="00823416" w:rsidRPr="00CC15E6" w:rsidRDefault="00823416" w:rsidP="00823416">
      <w:pPr>
        <w:pStyle w:val="a3"/>
        <w:widowControl w:val="0"/>
        <w:shd w:val="clear" w:color="auto" w:fill="FFFFFF"/>
        <w:autoSpaceDE w:val="0"/>
        <w:autoSpaceDN w:val="0"/>
        <w:adjustRightInd w:val="0"/>
        <w:ind w:left="1068"/>
        <w:rPr>
          <w:color w:val="000000" w:themeColor="text1"/>
          <w:sz w:val="26"/>
          <w:szCs w:val="26"/>
        </w:rPr>
      </w:pPr>
      <w:r w:rsidRPr="00CC15E6">
        <w:rPr>
          <w:color w:val="000000" w:themeColor="text1"/>
          <w:sz w:val="26"/>
          <w:szCs w:val="26"/>
        </w:rPr>
        <w:t xml:space="preserve">Тимбилдинг «Путешествие по Амазонии» - упражнения на </w:t>
      </w:r>
      <w:proofErr w:type="spellStart"/>
      <w:r w:rsidRPr="00CC15E6">
        <w:rPr>
          <w:color w:val="000000" w:themeColor="text1"/>
          <w:sz w:val="26"/>
          <w:szCs w:val="26"/>
        </w:rPr>
        <w:t>командообразование</w:t>
      </w:r>
      <w:proofErr w:type="spellEnd"/>
      <w:r w:rsidRPr="00CC15E6">
        <w:rPr>
          <w:color w:val="000000" w:themeColor="text1"/>
          <w:sz w:val="26"/>
          <w:szCs w:val="26"/>
        </w:rPr>
        <w:t xml:space="preserve"> могут проводиться с двумя разными целями: показать членам группы, что они пока еще не являются идеальной командой или, наоборот, дать группе ощущение мощной, сильной, </w:t>
      </w:r>
      <w:r w:rsidRPr="00CC15E6">
        <w:rPr>
          <w:color w:val="000000" w:themeColor="text1"/>
          <w:sz w:val="26"/>
          <w:szCs w:val="26"/>
        </w:rPr>
        <w:lastRenderedPageBreak/>
        <w:t>сплоченной команды.</w:t>
      </w:r>
    </w:p>
    <w:p w14:paraId="5A67C545" w14:textId="77777777" w:rsidR="00823416" w:rsidRPr="00CC15E6" w:rsidRDefault="00823416" w:rsidP="00823416">
      <w:pPr>
        <w:pStyle w:val="a3"/>
        <w:widowControl w:val="0"/>
        <w:shd w:val="clear" w:color="auto" w:fill="FFFFFF"/>
        <w:autoSpaceDE w:val="0"/>
        <w:autoSpaceDN w:val="0"/>
        <w:adjustRightInd w:val="0"/>
        <w:ind w:left="1068"/>
        <w:rPr>
          <w:color w:val="000000" w:themeColor="text1"/>
          <w:sz w:val="26"/>
          <w:szCs w:val="26"/>
        </w:rPr>
      </w:pPr>
      <w:r w:rsidRPr="00CC15E6">
        <w:rPr>
          <w:color w:val="000000" w:themeColor="text1"/>
          <w:sz w:val="26"/>
          <w:szCs w:val="26"/>
        </w:rPr>
        <w:t xml:space="preserve">Также упражнения на </w:t>
      </w:r>
      <w:proofErr w:type="spellStart"/>
      <w:r w:rsidRPr="00CC15E6">
        <w:rPr>
          <w:color w:val="000000" w:themeColor="text1"/>
          <w:sz w:val="26"/>
          <w:szCs w:val="26"/>
        </w:rPr>
        <w:t>командообразование</w:t>
      </w:r>
      <w:proofErr w:type="spellEnd"/>
      <w:r w:rsidRPr="00CC15E6">
        <w:rPr>
          <w:color w:val="000000" w:themeColor="text1"/>
          <w:sz w:val="26"/>
          <w:szCs w:val="26"/>
        </w:rPr>
        <w:t xml:space="preserve"> часто затрагивают вопросы</w:t>
      </w:r>
      <w:r w:rsidRPr="00433EDB">
        <w:rPr>
          <w:b/>
          <w:color w:val="000000" w:themeColor="text1"/>
          <w:sz w:val="26"/>
          <w:szCs w:val="26"/>
        </w:rPr>
        <w:t xml:space="preserve"> </w:t>
      </w:r>
      <w:r w:rsidRPr="00CC15E6">
        <w:rPr>
          <w:color w:val="000000" w:themeColor="text1"/>
          <w:sz w:val="26"/>
          <w:szCs w:val="26"/>
        </w:rPr>
        <w:t>эффективной</w:t>
      </w:r>
    </w:p>
    <w:p w14:paraId="5A07D769" w14:textId="77777777" w:rsidR="00823416" w:rsidRPr="00CC15E6" w:rsidRDefault="00823416" w:rsidP="00823416">
      <w:pPr>
        <w:pStyle w:val="a3"/>
        <w:widowControl w:val="0"/>
        <w:shd w:val="clear" w:color="auto" w:fill="FFFFFF"/>
        <w:autoSpaceDE w:val="0"/>
        <w:autoSpaceDN w:val="0"/>
        <w:adjustRightInd w:val="0"/>
        <w:ind w:left="1068"/>
        <w:rPr>
          <w:color w:val="000000" w:themeColor="text1"/>
          <w:sz w:val="26"/>
          <w:szCs w:val="26"/>
        </w:rPr>
      </w:pPr>
      <w:r w:rsidRPr="00CC15E6">
        <w:rPr>
          <w:color w:val="000000" w:themeColor="text1"/>
          <w:sz w:val="26"/>
          <w:szCs w:val="26"/>
        </w:rPr>
        <w:t>коммуникации, распределения ролей в группе.</w:t>
      </w:r>
    </w:p>
    <w:p w14:paraId="79DFADD5" w14:textId="77777777" w:rsidR="00823416" w:rsidRPr="00CC15E6" w:rsidRDefault="00823416" w:rsidP="00823416">
      <w:pPr>
        <w:pStyle w:val="a3"/>
        <w:widowControl w:val="0"/>
        <w:shd w:val="clear" w:color="auto" w:fill="FFFFFF"/>
        <w:autoSpaceDE w:val="0"/>
        <w:autoSpaceDN w:val="0"/>
        <w:adjustRightInd w:val="0"/>
        <w:ind w:left="1068"/>
        <w:rPr>
          <w:color w:val="000000" w:themeColor="text1"/>
          <w:sz w:val="26"/>
          <w:szCs w:val="26"/>
        </w:rPr>
      </w:pPr>
      <w:r w:rsidRPr="00CC15E6">
        <w:rPr>
          <w:color w:val="000000" w:themeColor="text1"/>
          <w:sz w:val="26"/>
          <w:szCs w:val="26"/>
        </w:rPr>
        <w:t xml:space="preserve">Основная цель тимбилдинга - создание позитивных изменений в </w:t>
      </w:r>
      <w:proofErr w:type="spellStart"/>
      <w:r w:rsidRPr="00CC15E6">
        <w:rPr>
          <w:color w:val="000000" w:themeColor="text1"/>
          <w:sz w:val="26"/>
          <w:szCs w:val="26"/>
        </w:rPr>
        <w:t>социальнопсихологических</w:t>
      </w:r>
      <w:proofErr w:type="spellEnd"/>
      <w:r w:rsidRPr="00CC15E6">
        <w:rPr>
          <w:color w:val="000000" w:themeColor="text1"/>
          <w:sz w:val="26"/>
          <w:szCs w:val="26"/>
        </w:rPr>
        <w:t xml:space="preserve"> параметрах команды после непосредственного участия в обучении, что</w:t>
      </w:r>
    </w:p>
    <w:p w14:paraId="151CCAA7" w14:textId="77777777" w:rsidR="00823416" w:rsidRPr="00CC15E6" w:rsidRDefault="00823416" w:rsidP="00823416">
      <w:pPr>
        <w:pStyle w:val="a3"/>
        <w:widowControl w:val="0"/>
        <w:shd w:val="clear" w:color="auto" w:fill="FFFFFF"/>
        <w:autoSpaceDE w:val="0"/>
        <w:autoSpaceDN w:val="0"/>
        <w:adjustRightInd w:val="0"/>
        <w:ind w:left="1068"/>
        <w:rPr>
          <w:color w:val="000000" w:themeColor="text1"/>
          <w:sz w:val="26"/>
          <w:szCs w:val="26"/>
        </w:rPr>
      </w:pPr>
      <w:r w:rsidRPr="00CC15E6">
        <w:rPr>
          <w:color w:val="000000" w:themeColor="text1"/>
          <w:sz w:val="26"/>
          <w:szCs w:val="26"/>
        </w:rPr>
        <w:t>способствует эффективной работе команды в реальных условиях.</w:t>
      </w:r>
    </w:p>
    <w:p w14:paraId="0C972F54" w14:textId="77777777" w:rsidR="00823416" w:rsidRPr="003F644D" w:rsidRDefault="00823416" w:rsidP="00823416">
      <w:pPr>
        <w:pStyle w:val="a3"/>
        <w:widowControl w:val="0"/>
        <w:numPr>
          <w:ilvl w:val="0"/>
          <w:numId w:val="2"/>
        </w:numPr>
        <w:shd w:val="clear" w:color="auto" w:fill="FFFFFF"/>
        <w:autoSpaceDE w:val="0"/>
        <w:autoSpaceDN w:val="0"/>
        <w:adjustRightInd w:val="0"/>
        <w:rPr>
          <w:b/>
          <w:color w:val="000000" w:themeColor="text1"/>
          <w:sz w:val="26"/>
          <w:szCs w:val="26"/>
        </w:rPr>
      </w:pPr>
      <w:r w:rsidRPr="003F644D">
        <w:rPr>
          <w:b/>
          <w:color w:val="000000" w:themeColor="text1"/>
          <w:sz w:val="26"/>
          <w:szCs w:val="26"/>
        </w:rPr>
        <w:t>Шоу с подготовкой «</w:t>
      </w:r>
      <w:r>
        <w:rPr>
          <w:b/>
          <w:color w:val="000000" w:themeColor="text1"/>
          <w:sz w:val="26"/>
          <w:szCs w:val="26"/>
        </w:rPr>
        <w:t>Знакомство с Амазонией</w:t>
      </w:r>
      <w:r w:rsidRPr="003F644D">
        <w:rPr>
          <w:b/>
          <w:color w:val="000000" w:themeColor="text1"/>
          <w:sz w:val="26"/>
          <w:szCs w:val="26"/>
        </w:rPr>
        <w:t xml:space="preserve">» — </w:t>
      </w:r>
      <w:r w:rsidRPr="003F644D">
        <w:rPr>
          <w:color w:val="000000" w:themeColor="text1"/>
          <w:sz w:val="26"/>
          <w:szCs w:val="26"/>
        </w:rPr>
        <w:t xml:space="preserve">данное мероприятие направленно на то, чтобы представить тематику досуговой части, а также для знакомства </w:t>
      </w:r>
      <w:r>
        <w:rPr>
          <w:color w:val="000000" w:themeColor="text1"/>
          <w:sz w:val="26"/>
          <w:szCs w:val="26"/>
        </w:rPr>
        <w:t xml:space="preserve">команд </w:t>
      </w:r>
      <w:r w:rsidRPr="003F644D">
        <w:rPr>
          <w:color w:val="000000" w:themeColor="text1"/>
          <w:sz w:val="26"/>
          <w:szCs w:val="26"/>
        </w:rPr>
        <w:t>друг с другом.</w:t>
      </w:r>
    </w:p>
    <w:p w14:paraId="1EFF6802" w14:textId="77777777" w:rsidR="00823416" w:rsidRPr="003F644D" w:rsidRDefault="00823416" w:rsidP="00823416">
      <w:pPr>
        <w:pStyle w:val="a3"/>
        <w:widowControl w:val="0"/>
        <w:numPr>
          <w:ilvl w:val="0"/>
          <w:numId w:val="2"/>
        </w:numPr>
        <w:shd w:val="clear" w:color="auto" w:fill="FFFFFF"/>
        <w:autoSpaceDE w:val="0"/>
        <w:autoSpaceDN w:val="0"/>
        <w:adjustRightInd w:val="0"/>
        <w:rPr>
          <w:color w:val="000000" w:themeColor="text1"/>
          <w:sz w:val="26"/>
          <w:szCs w:val="26"/>
        </w:rPr>
      </w:pPr>
      <w:proofErr w:type="spellStart"/>
      <w:r w:rsidRPr="003F644D">
        <w:rPr>
          <w:b/>
          <w:sz w:val="26"/>
          <w:szCs w:val="26"/>
        </w:rPr>
        <w:t>Игродискотека</w:t>
      </w:r>
      <w:proofErr w:type="spellEnd"/>
      <w:r w:rsidRPr="003F644D">
        <w:rPr>
          <w:b/>
          <w:sz w:val="26"/>
          <w:szCs w:val="26"/>
        </w:rPr>
        <w:t xml:space="preserve"> - </w:t>
      </w:r>
      <w:r w:rsidRPr="003F644D">
        <w:rPr>
          <w:sz w:val="26"/>
          <w:szCs w:val="26"/>
        </w:rPr>
        <w:t>развивать чувство стиля, эстетки; формировать актерские навыки, умение импровизировать; расширять музыкальный кругозор.</w:t>
      </w:r>
    </w:p>
    <w:p w14:paraId="4745DAEF" w14:textId="77777777" w:rsidR="00823416" w:rsidRPr="00CC15E6" w:rsidRDefault="00823416" w:rsidP="00823416">
      <w:pPr>
        <w:pStyle w:val="a3"/>
        <w:widowControl w:val="0"/>
        <w:numPr>
          <w:ilvl w:val="0"/>
          <w:numId w:val="2"/>
        </w:numPr>
        <w:shd w:val="clear" w:color="auto" w:fill="FFFFFF"/>
        <w:autoSpaceDE w:val="0"/>
        <w:autoSpaceDN w:val="0"/>
        <w:adjustRightInd w:val="0"/>
        <w:rPr>
          <w:b/>
          <w:color w:val="000000" w:themeColor="text1"/>
          <w:sz w:val="26"/>
          <w:szCs w:val="26"/>
        </w:rPr>
      </w:pPr>
      <w:r>
        <w:rPr>
          <w:b/>
          <w:sz w:val="26"/>
          <w:szCs w:val="26"/>
        </w:rPr>
        <w:t>Игра «Тотем»</w:t>
      </w:r>
      <w:r w:rsidRPr="003F644D">
        <w:rPr>
          <w:sz w:val="26"/>
          <w:szCs w:val="26"/>
        </w:rPr>
        <w:t>. Игровые локации расставлены таким образом, чтобы участники познакомились с наиболее важными объектами территории, на которой проводится образовательная и досуговая программа (учебный корпус, столовая, актовый зал, медпункт, жилой корпус, игровые комнаты).</w:t>
      </w:r>
    </w:p>
    <w:p w14:paraId="5DECE43B" w14:textId="77777777" w:rsidR="00823416" w:rsidRPr="00147ACC" w:rsidRDefault="00823416" w:rsidP="00823416">
      <w:pPr>
        <w:pStyle w:val="a3"/>
        <w:widowControl w:val="0"/>
        <w:shd w:val="clear" w:color="auto" w:fill="FFFFFF"/>
        <w:autoSpaceDE w:val="0"/>
        <w:autoSpaceDN w:val="0"/>
        <w:adjustRightInd w:val="0"/>
        <w:ind w:left="1068"/>
        <w:rPr>
          <w:b/>
          <w:color w:val="000000" w:themeColor="text1"/>
          <w:sz w:val="26"/>
          <w:szCs w:val="26"/>
        </w:rPr>
      </w:pPr>
    </w:p>
    <w:p w14:paraId="63FC8A5E" w14:textId="77777777" w:rsidR="00823416" w:rsidRDefault="00823416" w:rsidP="00823416">
      <w:pPr>
        <w:pStyle w:val="a3"/>
        <w:widowControl w:val="0"/>
        <w:shd w:val="clear" w:color="auto" w:fill="FFFFFF"/>
        <w:autoSpaceDE w:val="0"/>
        <w:autoSpaceDN w:val="0"/>
        <w:adjustRightInd w:val="0"/>
        <w:ind w:left="1068"/>
        <w:jc w:val="center"/>
        <w:rPr>
          <w:b/>
          <w:color w:val="000000" w:themeColor="text1"/>
          <w:sz w:val="26"/>
          <w:szCs w:val="26"/>
        </w:rPr>
      </w:pPr>
      <w:r w:rsidRPr="00147ACC">
        <w:rPr>
          <w:b/>
          <w:color w:val="000000" w:themeColor="text1"/>
          <w:sz w:val="26"/>
          <w:szCs w:val="26"/>
        </w:rPr>
        <w:t>Основной этап</w:t>
      </w:r>
    </w:p>
    <w:p w14:paraId="6A55174E" w14:textId="77777777" w:rsidR="00823416" w:rsidRPr="00147ACC" w:rsidRDefault="00823416" w:rsidP="00823416">
      <w:pPr>
        <w:pStyle w:val="a3"/>
        <w:widowControl w:val="0"/>
        <w:shd w:val="clear" w:color="auto" w:fill="FFFFFF"/>
        <w:autoSpaceDE w:val="0"/>
        <w:autoSpaceDN w:val="0"/>
        <w:adjustRightInd w:val="0"/>
        <w:ind w:left="1068"/>
        <w:jc w:val="center"/>
        <w:rPr>
          <w:b/>
          <w:color w:val="000000" w:themeColor="text1"/>
          <w:sz w:val="26"/>
          <w:szCs w:val="26"/>
        </w:rPr>
      </w:pPr>
    </w:p>
    <w:p w14:paraId="5D6BFF66" w14:textId="77777777" w:rsidR="00823416" w:rsidRPr="00646ED4" w:rsidRDefault="00823416" w:rsidP="00823416">
      <w:pPr>
        <w:pStyle w:val="a3"/>
        <w:widowControl w:val="0"/>
        <w:numPr>
          <w:ilvl w:val="0"/>
          <w:numId w:val="5"/>
        </w:numPr>
        <w:shd w:val="clear" w:color="auto" w:fill="FFFFFF"/>
        <w:autoSpaceDE w:val="0"/>
        <w:autoSpaceDN w:val="0"/>
        <w:adjustRightInd w:val="0"/>
        <w:rPr>
          <w:b/>
          <w:color w:val="000000" w:themeColor="text1"/>
          <w:sz w:val="26"/>
          <w:szCs w:val="26"/>
        </w:rPr>
      </w:pPr>
      <w:r w:rsidRPr="00CC15E6">
        <w:rPr>
          <w:b/>
          <w:color w:val="000000" w:themeColor="text1"/>
          <w:sz w:val="26"/>
          <w:szCs w:val="26"/>
        </w:rPr>
        <w:t xml:space="preserve">Игра «Экспедиция» — </w:t>
      </w:r>
      <w:r w:rsidRPr="00CC15E6">
        <w:rPr>
          <w:color w:val="000000" w:themeColor="text1"/>
          <w:sz w:val="26"/>
          <w:szCs w:val="26"/>
        </w:rPr>
        <w:t>игра экшн. ряд игровых этапов, направленных на формирование коллектива, выявление лидеров.</w:t>
      </w:r>
    </w:p>
    <w:p w14:paraId="1331D3C2" w14:textId="77777777" w:rsidR="00823416" w:rsidRPr="00CC15E6" w:rsidRDefault="00823416" w:rsidP="00823416">
      <w:pPr>
        <w:pStyle w:val="a3"/>
        <w:widowControl w:val="0"/>
        <w:numPr>
          <w:ilvl w:val="0"/>
          <w:numId w:val="5"/>
        </w:numPr>
        <w:shd w:val="clear" w:color="auto" w:fill="FFFFFF"/>
        <w:autoSpaceDE w:val="0"/>
        <w:autoSpaceDN w:val="0"/>
        <w:adjustRightInd w:val="0"/>
        <w:rPr>
          <w:b/>
          <w:color w:val="000000" w:themeColor="text1"/>
          <w:sz w:val="26"/>
          <w:szCs w:val="26"/>
        </w:rPr>
      </w:pPr>
      <w:proofErr w:type="spellStart"/>
      <w:r w:rsidRPr="00CC15E6">
        <w:rPr>
          <w:b/>
          <w:color w:val="000000" w:themeColor="text1"/>
          <w:sz w:val="26"/>
          <w:szCs w:val="26"/>
        </w:rPr>
        <w:t>Стартин</w:t>
      </w:r>
      <w:proofErr w:type="spellEnd"/>
      <w:r w:rsidRPr="00CC15E6">
        <w:rPr>
          <w:b/>
          <w:color w:val="000000" w:themeColor="text1"/>
          <w:sz w:val="26"/>
          <w:szCs w:val="26"/>
        </w:rPr>
        <w:t xml:space="preserve"> — </w:t>
      </w:r>
      <w:r w:rsidRPr="00CC15E6">
        <w:rPr>
          <w:color w:val="000000"/>
          <w:sz w:val="26"/>
          <w:szCs w:val="26"/>
          <w:shd w:val="clear" w:color="auto" w:fill="FFFFFF"/>
        </w:rPr>
        <w:t>Активизация творческой деятельности, где каждый участник сможет раскрыть себя в творческом направлении. Развитие творческого мышления, умение выходить из разных ситуаций. Так же игра служит психологической разгрузкой.</w:t>
      </w:r>
    </w:p>
    <w:p w14:paraId="79957BEF" w14:textId="77777777" w:rsidR="00823416" w:rsidRPr="00CC15E6" w:rsidRDefault="00823416" w:rsidP="00823416">
      <w:pPr>
        <w:pStyle w:val="a3"/>
        <w:widowControl w:val="0"/>
        <w:numPr>
          <w:ilvl w:val="0"/>
          <w:numId w:val="5"/>
        </w:numPr>
        <w:shd w:val="clear" w:color="auto" w:fill="FFFFFF"/>
        <w:autoSpaceDE w:val="0"/>
        <w:autoSpaceDN w:val="0"/>
        <w:adjustRightInd w:val="0"/>
        <w:rPr>
          <w:b/>
          <w:color w:val="000000" w:themeColor="text1"/>
          <w:sz w:val="26"/>
          <w:szCs w:val="26"/>
        </w:rPr>
      </w:pPr>
      <w:r w:rsidRPr="00CC15E6">
        <w:rPr>
          <w:b/>
          <w:color w:val="000000" w:themeColor="text1"/>
          <w:sz w:val="26"/>
          <w:szCs w:val="26"/>
        </w:rPr>
        <w:t xml:space="preserve">Спартакиада — </w:t>
      </w:r>
      <w:r w:rsidRPr="00CC15E6">
        <w:rPr>
          <w:color w:val="000000" w:themeColor="text1"/>
          <w:sz w:val="26"/>
          <w:szCs w:val="26"/>
        </w:rPr>
        <w:t>Пропаганда физической культуры и спорта, сохранение и укрепление здоровья учащихся, формирование навыков здорового образа жизни</w:t>
      </w:r>
    </w:p>
    <w:p w14:paraId="76C08472" w14:textId="77777777" w:rsidR="00823416" w:rsidRPr="00CC15E6" w:rsidRDefault="00823416" w:rsidP="00823416">
      <w:pPr>
        <w:pStyle w:val="a3"/>
        <w:widowControl w:val="0"/>
        <w:numPr>
          <w:ilvl w:val="0"/>
          <w:numId w:val="5"/>
        </w:numPr>
        <w:shd w:val="clear" w:color="auto" w:fill="FFFFFF"/>
        <w:autoSpaceDE w:val="0"/>
        <w:autoSpaceDN w:val="0"/>
        <w:adjustRightInd w:val="0"/>
        <w:rPr>
          <w:b/>
          <w:color w:val="000000" w:themeColor="text1"/>
          <w:sz w:val="26"/>
          <w:szCs w:val="26"/>
        </w:rPr>
      </w:pPr>
      <w:r w:rsidRPr="00CC15E6">
        <w:rPr>
          <w:b/>
          <w:color w:val="000000" w:themeColor="text1"/>
          <w:sz w:val="26"/>
          <w:szCs w:val="26"/>
        </w:rPr>
        <w:t xml:space="preserve">Экспедиция по реке Амазонке, Экспедиция в Дикие Джунгли - </w:t>
      </w:r>
      <w:r w:rsidRPr="00CC15E6">
        <w:rPr>
          <w:color w:val="000000" w:themeColor="text1"/>
          <w:sz w:val="26"/>
          <w:szCs w:val="26"/>
        </w:rPr>
        <w:t>квест – игры. Это командные игры, для которых нужна сильная координация действий всех игроков, от успешного взаимодействия которых, зависит результат деятельности.</w:t>
      </w:r>
    </w:p>
    <w:p w14:paraId="52A5F6BC" w14:textId="77777777" w:rsidR="00823416" w:rsidRPr="00490969" w:rsidRDefault="00823416" w:rsidP="00823416">
      <w:pPr>
        <w:pStyle w:val="a4"/>
        <w:spacing w:before="0" w:beforeAutospacing="0" w:after="0" w:afterAutospacing="0"/>
        <w:ind w:left="720"/>
        <w:rPr>
          <w:color w:val="000000" w:themeColor="text1"/>
          <w:sz w:val="26"/>
          <w:szCs w:val="26"/>
        </w:rPr>
      </w:pPr>
    </w:p>
    <w:p w14:paraId="43F764BC" w14:textId="77777777" w:rsidR="00823416" w:rsidRPr="003F644D" w:rsidRDefault="00823416" w:rsidP="00823416">
      <w:pPr>
        <w:widowControl w:val="0"/>
        <w:shd w:val="clear" w:color="auto" w:fill="FFFFFF"/>
        <w:autoSpaceDE w:val="0"/>
        <w:autoSpaceDN w:val="0"/>
        <w:adjustRightInd w:val="0"/>
        <w:rPr>
          <w:b/>
          <w:color w:val="000000" w:themeColor="text1"/>
          <w:sz w:val="26"/>
          <w:szCs w:val="26"/>
        </w:rPr>
      </w:pPr>
      <w:r w:rsidRPr="003F644D">
        <w:rPr>
          <w:b/>
          <w:color w:val="000000" w:themeColor="text1"/>
          <w:sz w:val="26"/>
          <w:szCs w:val="26"/>
        </w:rPr>
        <w:t>Итоговый этап</w:t>
      </w:r>
    </w:p>
    <w:p w14:paraId="04E0635B" w14:textId="77777777" w:rsidR="00823416" w:rsidRPr="003F644D" w:rsidRDefault="00823416" w:rsidP="00823416">
      <w:pPr>
        <w:pStyle w:val="a4"/>
        <w:numPr>
          <w:ilvl w:val="0"/>
          <w:numId w:val="3"/>
        </w:numPr>
        <w:spacing w:before="0" w:beforeAutospacing="0" w:after="0" w:afterAutospacing="0"/>
        <w:rPr>
          <w:color w:val="000000" w:themeColor="text1"/>
          <w:sz w:val="26"/>
          <w:szCs w:val="26"/>
        </w:rPr>
      </w:pPr>
      <w:r>
        <w:rPr>
          <w:b/>
          <w:color w:val="000000" w:themeColor="text1"/>
          <w:sz w:val="26"/>
          <w:szCs w:val="26"/>
        </w:rPr>
        <w:t>«Сокровища Амазонии»</w:t>
      </w:r>
      <w:r w:rsidRPr="003F644D">
        <w:rPr>
          <w:b/>
          <w:color w:val="000000" w:themeColor="text1"/>
          <w:sz w:val="26"/>
          <w:szCs w:val="26"/>
        </w:rPr>
        <w:t xml:space="preserve"> — </w:t>
      </w:r>
      <w:r w:rsidRPr="003F644D">
        <w:rPr>
          <w:color w:val="000000" w:themeColor="text1"/>
          <w:sz w:val="26"/>
          <w:szCs w:val="26"/>
        </w:rPr>
        <w:t>Выявить спортивные, творческие и интеллектуальные способности детей. Расположить их к гармоничному развитию всех сторон своей личности.</w:t>
      </w:r>
    </w:p>
    <w:p w14:paraId="2F50527B" w14:textId="77777777" w:rsidR="00823416" w:rsidRPr="003F644D" w:rsidRDefault="00823416" w:rsidP="00823416">
      <w:pPr>
        <w:pStyle w:val="a3"/>
        <w:numPr>
          <w:ilvl w:val="0"/>
          <w:numId w:val="3"/>
        </w:numPr>
        <w:rPr>
          <w:color w:val="000000" w:themeColor="text1"/>
          <w:sz w:val="26"/>
          <w:szCs w:val="26"/>
        </w:rPr>
      </w:pPr>
      <w:r w:rsidRPr="003F644D">
        <w:rPr>
          <w:b/>
          <w:color w:val="000000" w:themeColor="text1"/>
          <w:sz w:val="26"/>
          <w:szCs w:val="26"/>
        </w:rPr>
        <w:t xml:space="preserve">Гала-концерт </w:t>
      </w:r>
      <w:r>
        <w:rPr>
          <w:b/>
          <w:color w:val="000000" w:themeColor="text1"/>
          <w:sz w:val="26"/>
          <w:szCs w:val="26"/>
        </w:rPr>
        <w:t>-</w:t>
      </w:r>
      <w:r w:rsidRPr="003F644D">
        <w:rPr>
          <w:b/>
          <w:color w:val="000000" w:themeColor="text1"/>
          <w:sz w:val="26"/>
          <w:szCs w:val="26"/>
        </w:rPr>
        <w:t xml:space="preserve"> </w:t>
      </w:r>
      <w:r w:rsidRPr="003F644D">
        <w:rPr>
          <w:color w:val="000000" w:themeColor="text1"/>
          <w:sz w:val="26"/>
          <w:szCs w:val="26"/>
        </w:rPr>
        <w:t>закрытие тематики досуговой части, награждение за участие в конкурсах и соревнованиях, подведение итогов программы.</w:t>
      </w:r>
    </w:p>
    <w:p w14:paraId="377909E8" w14:textId="77777777" w:rsidR="00823416" w:rsidRPr="00B77320" w:rsidRDefault="00823416" w:rsidP="00823416">
      <w:pPr>
        <w:widowControl w:val="0"/>
        <w:shd w:val="clear" w:color="auto" w:fill="FFFFFF"/>
        <w:autoSpaceDE w:val="0"/>
        <w:autoSpaceDN w:val="0"/>
        <w:adjustRightInd w:val="0"/>
        <w:rPr>
          <w:color w:val="000000" w:themeColor="text1"/>
          <w:sz w:val="26"/>
          <w:szCs w:val="26"/>
        </w:rPr>
      </w:pPr>
      <w:r w:rsidRPr="00B77320">
        <w:rPr>
          <w:color w:val="000000" w:themeColor="text1"/>
          <w:sz w:val="26"/>
          <w:szCs w:val="26"/>
        </w:rPr>
        <w:t>Дополнительно в течение смены проводится конкурс чистоты для мотивации учеников к поддержанию чистоты на рабочих местах и в жилых помещениях.</w:t>
      </w:r>
    </w:p>
    <w:p w14:paraId="397DDF3A" w14:textId="77777777" w:rsidR="00823416" w:rsidRPr="003F644D" w:rsidRDefault="00823416" w:rsidP="00823416">
      <w:pPr>
        <w:pStyle w:val="a7"/>
        <w:rPr>
          <w:rFonts w:ascii="Times New Roman" w:hAnsi="Times New Roman" w:cs="Times New Roman"/>
          <w:bCs/>
          <w:color w:val="000000" w:themeColor="text1"/>
          <w:sz w:val="26"/>
          <w:szCs w:val="26"/>
        </w:rPr>
      </w:pPr>
      <w:r>
        <w:rPr>
          <w:rFonts w:ascii="Times New Roman" w:hAnsi="Times New Roman" w:cs="Times New Roman"/>
          <w:b/>
          <w:bCs/>
          <w:color w:val="000000" w:themeColor="text1"/>
          <w:sz w:val="26"/>
          <w:szCs w:val="26"/>
        </w:rPr>
        <w:t>Альтернативы</w:t>
      </w:r>
      <w:r w:rsidRPr="003F644D">
        <w:rPr>
          <w:rFonts w:ascii="Times New Roman" w:hAnsi="Times New Roman" w:cs="Times New Roman"/>
          <w:b/>
          <w:bCs/>
          <w:color w:val="000000" w:themeColor="text1"/>
          <w:sz w:val="26"/>
          <w:szCs w:val="26"/>
        </w:rPr>
        <w:t>:</w:t>
      </w:r>
      <w:r w:rsidRPr="003F644D">
        <w:rPr>
          <w:rFonts w:ascii="Times New Roman" w:hAnsi="Times New Roman" w:cs="Times New Roman"/>
          <w:bCs/>
          <w:color w:val="000000" w:themeColor="text1"/>
          <w:sz w:val="26"/>
          <w:szCs w:val="26"/>
        </w:rPr>
        <w:t xml:space="preserve"> настольные игры, дебаты, гитара, спортивная площадка, кино, дискотека</w:t>
      </w:r>
      <w:r>
        <w:rPr>
          <w:rFonts w:ascii="Times New Roman" w:hAnsi="Times New Roman" w:cs="Times New Roman"/>
          <w:bCs/>
          <w:color w:val="000000" w:themeColor="text1"/>
          <w:sz w:val="26"/>
          <w:szCs w:val="26"/>
        </w:rPr>
        <w:t>, мелкая моторика (бисер), тайм менеджмент, английский язык, йога.</w:t>
      </w:r>
    </w:p>
    <w:p w14:paraId="2CE974A9" w14:textId="77777777" w:rsidR="00823416" w:rsidRDefault="00823416" w:rsidP="00823416">
      <w:pPr>
        <w:pStyle w:val="a7"/>
        <w:rPr>
          <w:rFonts w:ascii="Times New Roman" w:hAnsi="Times New Roman" w:cs="Times New Roman"/>
          <w:b/>
          <w:bCs/>
          <w:color w:val="000000" w:themeColor="text1"/>
          <w:sz w:val="26"/>
          <w:szCs w:val="26"/>
        </w:rPr>
      </w:pPr>
    </w:p>
    <w:p w14:paraId="560C2809" w14:textId="77777777" w:rsidR="00144653" w:rsidRDefault="00144653" w:rsidP="00144653">
      <w:pPr>
        <w:pStyle w:val="a7"/>
        <w:rPr>
          <w:rFonts w:ascii="Times New Roman" w:hAnsi="Times New Roman" w:cs="Times New Roman"/>
          <w:b/>
          <w:bCs/>
          <w:color w:val="000000" w:themeColor="text1"/>
          <w:sz w:val="26"/>
          <w:szCs w:val="26"/>
        </w:rPr>
      </w:pPr>
    </w:p>
    <w:p w14:paraId="30E27F56" w14:textId="1A1295DE" w:rsidR="00823416" w:rsidRPr="003F644D" w:rsidRDefault="00823416" w:rsidP="00144653">
      <w:pPr>
        <w:pStyle w:val="a7"/>
        <w:jc w:val="center"/>
        <w:rPr>
          <w:rFonts w:ascii="Times New Roman" w:hAnsi="Times New Roman" w:cs="Times New Roman"/>
          <w:b/>
          <w:bCs/>
          <w:color w:val="000000" w:themeColor="text1"/>
          <w:sz w:val="26"/>
          <w:szCs w:val="26"/>
        </w:rPr>
      </w:pPr>
      <w:r w:rsidRPr="003F644D">
        <w:rPr>
          <w:rFonts w:ascii="Times New Roman" w:hAnsi="Times New Roman" w:cs="Times New Roman"/>
          <w:b/>
          <w:bCs/>
          <w:color w:val="000000" w:themeColor="text1"/>
          <w:sz w:val="26"/>
          <w:szCs w:val="26"/>
        </w:rPr>
        <w:lastRenderedPageBreak/>
        <w:t>Взаимодействие участников программы</w:t>
      </w:r>
    </w:p>
    <w:p w14:paraId="7C3BC51B" w14:textId="77777777" w:rsidR="00823416" w:rsidRPr="003F644D" w:rsidRDefault="00823416" w:rsidP="00823416">
      <w:pPr>
        <w:pStyle w:val="a7"/>
        <w:jc w:val="both"/>
        <w:rPr>
          <w:rFonts w:ascii="Times New Roman" w:hAnsi="Times New Roman" w:cs="Times New Roman"/>
          <w:b/>
          <w:bCs/>
          <w:color w:val="000000" w:themeColor="text1"/>
          <w:sz w:val="26"/>
          <w:szCs w:val="26"/>
        </w:rPr>
      </w:pPr>
    </w:p>
    <w:p w14:paraId="1C0585DC" w14:textId="77777777" w:rsidR="00823416" w:rsidRPr="003F644D" w:rsidRDefault="00823416" w:rsidP="00823416">
      <w:pPr>
        <w:pStyle w:val="a7"/>
        <w:jc w:val="center"/>
        <w:rPr>
          <w:rFonts w:ascii="Times New Roman" w:hAnsi="Times New Roman" w:cs="Times New Roman"/>
          <w:b/>
          <w:bCs/>
          <w:color w:val="000000" w:themeColor="text1"/>
          <w:sz w:val="26"/>
          <w:szCs w:val="26"/>
        </w:rPr>
      </w:pPr>
      <w:r w:rsidRPr="003F644D">
        <w:rPr>
          <w:rFonts w:ascii="Times New Roman" w:hAnsi="Times New Roman" w:cs="Times New Roman"/>
          <w:b/>
          <w:bCs/>
          <w:color w:val="000000" w:themeColor="text1"/>
          <w:sz w:val="26"/>
          <w:szCs w:val="26"/>
        </w:rPr>
        <w:t>Основные формы взаимодействия участников смены по программе</w:t>
      </w:r>
    </w:p>
    <w:tbl>
      <w:tblPr>
        <w:tblW w:w="917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1"/>
        <w:gridCol w:w="4110"/>
        <w:gridCol w:w="2722"/>
      </w:tblGrid>
      <w:tr w:rsidR="00823416" w:rsidRPr="003F644D" w14:paraId="336A5E89" w14:textId="77777777" w:rsidTr="00144653">
        <w:trPr>
          <w:trHeight w:val="600"/>
        </w:trPr>
        <w:tc>
          <w:tcPr>
            <w:tcW w:w="2341" w:type="dxa"/>
            <w:vAlign w:val="center"/>
          </w:tcPr>
          <w:p w14:paraId="1AED15E0" w14:textId="77777777" w:rsidR="00823416" w:rsidRPr="003F644D" w:rsidRDefault="00823416" w:rsidP="00EC323E">
            <w:pPr>
              <w:pStyle w:val="a7"/>
              <w:jc w:val="center"/>
              <w:rPr>
                <w:rFonts w:ascii="Times New Roman" w:hAnsi="Times New Roman" w:cs="Times New Roman"/>
                <w:b/>
                <w:bCs/>
                <w:color w:val="000000" w:themeColor="text1"/>
                <w:sz w:val="26"/>
                <w:szCs w:val="26"/>
              </w:rPr>
            </w:pPr>
            <w:r w:rsidRPr="003F644D">
              <w:rPr>
                <w:rFonts w:ascii="Times New Roman" w:hAnsi="Times New Roman" w:cs="Times New Roman"/>
                <w:b/>
                <w:bCs/>
                <w:color w:val="000000" w:themeColor="text1"/>
                <w:sz w:val="26"/>
                <w:szCs w:val="26"/>
              </w:rPr>
              <w:t>Форма взаимодействия</w:t>
            </w:r>
          </w:p>
        </w:tc>
        <w:tc>
          <w:tcPr>
            <w:tcW w:w="4110" w:type="dxa"/>
            <w:vAlign w:val="center"/>
          </w:tcPr>
          <w:p w14:paraId="146CFAC2" w14:textId="77777777" w:rsidR="00823416" w:rsidRPr="003F644D" w:rsidRDefault="00823416" w:rsidP="00EC323E">
            <w:pPr>
              <w:pStyle w:val="a7"/>
              <w:jc w:val="center"/>
              <w:rPr>
                <w:rFonts w:ascii="Times New Roman" w:hAnsi="Times New Roman" w:cs="Times New Roman"/>
                <w:b/>
                <w:bCs/>
                <w:color w:val="000000" w:themeColor="text1"/>
                <w:sz w:val="26"/>
                <w:szCs w:val="26"/>
              </w:rPr>
            </w:pPr>
            <w:r w:rsidRPr="003F644D">
              <w:rPr>
                <w:rFonts w:ascii="Times New Roman" w:hAnsi="Times New Roman" w:cs="Times New Roman"/>
                <w:b/>
                <w:bCs/>
                <w:color w:val="000000" w:themeColor="text1"/>
                <w:sz w:val="26"/>
                <w:szCs w:val="26"/>
              </w:rPr>
              <w:t>Назначение</w:t>
            </w:r>
          </w:p>
        </w:tc>
        <w:tc>
          <w:tcPr>
            <w:tcW w:w="2722" w:type="dxa"/>
            <w:vAlign w:val="center"/>
          </w:tcPr>
          <w:p w14:paraId="33DCA9C9" w14:textId="77777777" w:rsidR="00823416" w:rsidRPr="003F644D" w:rsidRDefault="00823416" w:rsidP="00EC323E">
            <w:pPr>
              <w:pStyle w:val="a7"/>
              <w:jc w:val="center"/>
              <w:rPr>
                <w:rFonts w:ascii="Times New Roman" w:hAnsi="Times New Roman" w:cs="Times New Roman"/>
                <w:b/>
                <w:bCs/>
                <w:color w:val="000000" w:themeColor="text1"/>
                <w:sz w:val="26"/>
                <w:szCs w:val="26"/>
              </w:rPr>
            </w:pPr>
            <w:r w:rsidRPr="003F644D">
              <w:rPr>
                <w:rFonts w:ascii="Times New Roman" w:hAnsi="Times New Roman" w:cs="Times New Roman"/>
                <w:b/>
                <w:bCs/>
                <w:color w:val="000000" w:themeColor="text1"/>
                <w:sz w:val="26"/>
                <w:szCs w:val="26"/>
              </w:rPr>
              <w:t>Особенности</w:t>
            </w:r>
          </w:p>
        </w:tc>
      </w:tr>
      <w:tr w:rsidR="00823416" w:rsidRPr="003F644D" w14:paraId="6562FC06" w14:textId="77777777" w:rsidTr="00144653">
        <w:tc>
          <w:tcPr>
            <w:tcW w:w="2341" w:type="dxa"/>
          </w:tcPr>
          <w:p w14:paraId="12B9716F" w14:textId="77777777" w:rsidR="00823416" w:rsidRPr="003F644D" w:rsidRDefault="00823416" w:rsidP="00EC323E">
            <w:pPr>
              <w:pStyle w:val="a7"/>
              <w:jc w:val="both"/>
              <w:rPr>
                <w:rFonts w:ascii="Times New Roman" w:hAnsi="Times New Roman" w:cs="Times New Roman"/>
                <w:color w:val="000000" w:themeColor="text1"/>
                <w:sz w:val="26"/>
                <w:szCs w:val="26"/>
              </w:rPr>
            </w:pPr>
            <w:r w:rsidRPr="003F644D">
              <w:rPr>
                <w:rFonts w:ascii="Times New Roman" w:hAnsi="Times New Roman" w:cs="Times New Roman"/>
                <w:color w:val="000000" w:themeColor="text1"/>
                <w:sz w:val="26"/>
                <w:szCs w:val="26"/>
              </w:rPr>
              <w:t>Команда</w:t>
            </w:r>
          </w:p>
        </w:tc>
        <w:tc>
          <w:tcPr>
            <w:tcW w:w="4110" w:type="dxa"/>
          </w:tcPr>
          <w:p w14:paraId="6F41639F" w14:textId="77777777" w:rsidR="00823416" w:rsidRPr="003F644D" w:rsidRDefault="00823416" w:rsidP="00EC323E">
            <w:pPr>
              <w:pStyle w:val="a7"/>
              <w:jc w:val="both"/>
              <w:rPr>
                <w:rFonts w:ascii="Times New Roman" w:hAnsi="Times New Roman" w:cs="Times New Roman"/>
                <w:color w:val="000000" w:themeColor="text1"/>
                <w:sz w:val="26"/>
                <w:szCs w:val="26"/>
              </w:rPr>
            </w:pPr>
            <w:r w:rsidRPr="003F644D">
              <w:rPr>
                <w:rFonts w:ascii="Times New Roman" w:hAnsi="Times New Roman" w:cs="Times New Roman"/>
                <w:color w:val="000000" w:themeColor="text1"/>
                <w:sz w:val="26"/>
                <w:szCs w:val="26"/>
              </w:rPr>
              <w:t>Создание комфортного   для совместной работы;</w:t>
            </w:r>
          </w:p>
          <w:p w14:paraId="3A97C2B9" w14:textId="77777777" w:rsidR="00823416" w:rsidRPr="003F644D" w:rsidRDefault="00823416" w:rsidP="00EC323E">
            <w:pPr>
              <w:pStyle w:val="a7"/>
              <w:jc w:val="both"/>
              <w:rPr>
                <w:rFonts w:ascii="Times New Roman" w:hAnsi="Times New Roman" w:cs="Times New Roman"/>
                <w:color w:val="000000" w:themeColor="text1"/>
                <w:sz w:val="26"/>
                <w:szCs w:val="26"/>
              </w:rPr>
            </w:pPr>
            <w:r w:rsidRPr="003F644D">
              <w:rPr>
                <w:rFonts w:ascii="Times New Roman" w:hAnsi="Times New Roman" w:cs="Times New Roman"/>
                <w:color w:val="000000" w:themeColor="text1"/>
                <w:sz w:val="26"/>
                <w:szCs w:val="26"/>
              </w:rPr>
              <w:t>Приобретение опыта демократического проживания в условиях ВДК;</w:t>
            </w:r>
          </w:p>
          <w:p w14:paraId="6B1605B3" w14:textId="77777777" w:rsidR="00823416" w:rsidRPr="003F644D" w:rsidRDefault="00823416" w:rsidP="00EC323E">
            <w:pPr>
              <w:pStyle w:val="a7"/>
              <w:jc w:val="both"/>
              <w:rPr>
                <w:rFonts w:ascii="Times New Roman" w:hAnsi="Times New Roman" w:cs="Times New Roman"/>
                <w:color w:val="000000" w:themeColor="text1"/>
                <w:sz w:val="26"/>
                <w:szCs w:val="26"/>
              </w:rPr>
            </w:pPr>
            <w:r w:rsidRPr="003F644D">
              <w:rPr>
                <w:rFonts w:ascii="Times New Roman" w:hAnsi="Times New Roman" w:cs="Times New Roman"/>
                <w:color w:val="000000" w:themeColor="text1"/>
                <w:sz w:val="26"/>
                <w:szCs w:val="26"/>
              </w:rPr>
              <w:t>Реализация программы деятельности каждого педагога;</w:t>
            </w:r>
          </w:p>
          <w:p w14:paraId="46E5A3B4" w14:textId="77777777" w:rsidR="00823416" w:rsidRPr="003F644D" w:rsidRDefault="00823416" w:rsidP="00EC323E">
            <w:pPr>
              <w:pStyle w:val="a7"/>
              <w:jc w:val="both"/>
              <w:rPr>
                <w:rFonts w:ascii="Times New Roman" w:hAnsi="Times New Roman" w:cs="Times New Roman"/>
                <w:color w:val="000000" w:themeColor="text1"/>
                <w:sz w:val="26"/>
                <w:szCs w:val="26"/>
              </w:rPr>
            </w:pPr>
            <w:r w:rsidRPr="003F644D">
              <w:rPr>
                <w:rFonts w:ascii="Times New Roman" w:hAnsi="Times New Roman" w:cs="Times New Roman"/>
                <w:color w:val="000000" w:themeColor="text1"/>
                <w:sz w:val="26"/>
                <w:szCs w:val="26"/>
              </w:rPr>
              <w:t>Творческая, интеллектуальная, организационная и другая самореализация каждого ребенка;</w:t>
            </w:r>
          </w:p>
          <w:p w14:paraId="72C61E02" w14:textId="77777777" w:rsidR="00823416" w:rsidRPr="003F644D" w:rsidRDefault="00823416" w:rsidP="00EC323E">
            <w:pPr>
              <w:pStyle w:val="a7"/>
              <w:jc w:val="both"/>
              <w:rPr>
                <w:rFonts w:ascii="Times New Roman" w:hAnsi="Times New Roman" w:cs="Times New Roman"/>
                <w:color w:val="000000" w:themeColor="text1"/>
                <w:sz w:val="26"/>
                <w:szCs w:val="26"/>
              </w:rPr>
            </w:pPr>
            <w:r w:rsidRPr="003F644D">
              <w:rPr>
                <w:rFonts w:ascii="Times New Roman" w:hAnsi="Times New Roman" w:cs="Times New Roman"/>
                <w:color w:val="000000" w:themeColor="text1"/>
                <w:sz w:val="26"/>
                <w:szCs w:val="26"/>
              </w:rPr>
              <w:t>Аналитическая работа.</w:t>
            </w:r>
          </w:p>
        </w:tc>
        <w:tc>
          <w:tcPr>
            <w:tcW w:w="2722" w:type="dxa"/>
          </w:tcPr>
          <w:p w14:paraId="357A28F7" w14:textId="77777777" w:rsidR="00823416" w:rsidRPr="003F644D" w:rsidRDefault="00823416" w:rsidP="00EC323E">
            <w:pPr>
              <w:pStyle w:val="a7"/>
              <w:jc w:val="both"/>
              <w:rPr>
                <w:rFonts w:ascii="Times New Roman" w:hAnsi="Times New Roman" w:cs="Times New Roman"/>
                <w:color w:val="000000" w:themeColor="text1"/>
                <w:sz w:val="26"/>
                <w:szCs w:val="26"/>
              </w:rPr>
            </w:pPr>
            <w:r w:rsidRPr="003F644D">
              <w:rPr>
                <w:rFonts w:ascii="Times New Roman" w:hAnsi="Times New Roman" w:cs="Times New Roman"/>
                <w:color w:val="000000" w:themeColor="text1"/>
                <w:sz w:val="26"/>
                <w:szCs w:val="26"/>
              </w:rPr>
              <w:t>Временный детский коллектив под руководством куратора.</w:t>
            </w:r>
          </w:p>
          <w:p w14:paraId="2A82577C" w14:textId="77777777" w:rsidR="00823416" w:rsidRPr="003F644D" w:rsidRDefault="00823416" w:rsidP="00EC323E">
            <w:pPr>
              <w:pStyle w:val="a7"/>
              <w:jc w:val="both"/>
              <w:rPr>
                <w:rFonts w:ascii="Times New Roman" w:hAnsi="Times New Roman" w:cs="Times New Roman"/>
                <w:color w:val="000000" w:themeColor="text1"/>
                <w:sz w:val="26"/>
                <w:szCs w:val="26"/>
              </w:rPr>
            </w:pPr>
          </w:p>
        </w:tc>
      </w:tr>
      <w:tr w:rsidR="00823416" w:rsidRPr="003F644D" w14:paraId="6715E6A8" w14:textId="77777777" w:rsidTr="00144653">
        <w:tc>
          <w:tcPr>
            <w:tcW w:w="2341" w:type="dxa"/>
          </w:tcPr>
          <w:p w14:paraId="216B5310" w14:textId="77777777" w:rsidR="00823416" w:rsidRPr="003F644D" w:rsidRDefault="00823416" w:rsidP="00EC323E">
            <w:pPr>
              <w:pStyle w:val="a7"/>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Альтернативы </w:t>
            </w:r>
          </w:p>
        </w:tc>
        <w:tc>
          <w:tcPr>
            <w:tcW w:w="4110" w:type="dxa"/>
          </w:tcPr>
          <w:p w14:paraId="2D5E6155" w14:textId="77777777" w:rsidR="00823416" w:rsidRPr="003F644D" w:rsidRDefault="00823416" w:rsidP="00EC323E">
            <w:pPr>
              <w:pStyle w:val="a7"/>
              <w:jc w:val="both"/>
              <w:rPr>
                <w:rFonts w:ascii="Times New Roman" w:hAnsi="Times New Roman" w:cs="Times New Roman"/>
                <w:color w:val="000000" w:themeColor="text1"/>
                <w:sz w:val="26"/>
                <w:szCs w:val="26"/>
              </w:rPr>
            </w:pPr>
            <w:r w:rsidRPr="003F644D">
              <w:rPr>
                <w:rFonts w:ascii="Times New Roman" w:hAnsi="Times New Roman" w:cs="Times New Roman"/>
                <w:color w:val="000000" w:themeColor="text1"/>
                <w:sz w:val="26"/>
                <w:szCs w:val="26"/>
              </w:rPr>
              <w:t>Совершенствование знаний и умений ребенка в выбранном виде деятельности;</w:t>
            </w:r>
          </w:p>
          <w:p w14:paraId="18C8CF86" w14:textId="77777777" w:rsidR="00823416" w:rsidRPr="003F644D" w:rsidRDefault="00823416" w:rsidP="00EC323E">
            <w:pPr>
              <w:pStyle w:val="a7"/>
              <w:jc w:val="both"/>
              <w:rPr>
                <w:rFonts w:ascii="Times New Roman" w:hAnsi="Times New Roman" w:cs="Times New Roman"/>
                <w:color w:val="000000" w:themeColor="text1"/>
                <w:sz w:val="26"/>
                <w:szCs w:val="26"/>
              </w:rPr>
            </w:pPr>
            <w:r w:rsidRPr="003F644D">
              <w:rPr>
                <w:rFonts w:ascii="Times New Roman" w:hAnsi="Times New Roman" w:cs="Times New Roman"/>
                <w:color w:val="000000" w:themeColor="text1"/>
                <w:sz w:val="26"/>
                <w:szCs w:val="26"/>
              </w:rPr>
              <w:t>Знакомство и взаимодействие с интересными участниками образовательной программы;</w:t>
            </w:r>
          </w:p>
          <w:p w14:paraId="6ACE12C1" w14:textId="77777777" w:rsidR="00823416" w:rsidRPr="003F644D" w:rsidRDefault="00823416" w:rsidP="00EC323E">
            <w:pPr>
              <w:pStyle w:val="a7"/>
              <w:jc w:val="both"/>
              <w:rPr>
                <w:rFonts w:ascii="Times New Roman" w:hAnsi="Times New Roman" w:cs="Times New Roman"/>
                <w:color w:val="000000" w:themeColor="text1"/>
                <w:sz w:val="26"/>
                <w:szCs w:val="26"/>
              </w:rPr>
            </w:pPr>
            <w:r w:rsidRPr="003F644D">
              <w:rPr>
                <w:rFonts w:ascii="Times New Roman" w:hAnsi="Times New Roman" w:cs="Times New Roman"/>
                <w:color w:val="000000" w:themeColor="text1"/>
                <w:sz w:val="26"/>
                <w:szCs w:val="26"/>
              </w:rPr>
              <w:t>Расширение кругозора и опыта в различных видах деятельности;</w:t>
            </w:r>
          </w:p>
          <w:p w14:paraId="7EB27676" w14:textId="77777777" w:rsidR="00823416" w:rsidRPr="003F644D" w:rsidRDefault="00823416" w:rsidP="00EC323E">
            <w:pPr>
              <w:pStyle w:val="a7"/>
              <w:jc w:val="both"/>
              <w:rPr>
                <w:rFonts w:ascii="Times New Roman" w:hAnsi="Times New Roman" w:cs="Times New Roman"/>
                <w:color w:val="000000" w:themeColor="text1"/>
                <w:sz w:val="26"/>
                <w:szCs w:val="26"/>
              </w:rPr>
            </w:pPr>
            <w:r w:rsidRPr="003F644D">
              <w:rPr>
                <w:rFonts w:ascii="Times New Roman" w:hAnsi="Times New Roman" w:cs="Times New Roman"/>
                <w:color w:val="000000" w:themeColor="text1"/>
                <w:sz w:val="26"/>
                <w:szCs w:val="26"/>
              </w:rPr>
              <w:t>Дополнительное образование участников программы;</w:t>
            </w:r>
          </w:p>
        </w:tc>
        <w:tc>
          <w:tcPr>
            <w:tcW w:w="2722" w:type="dxa"/>
          </w:tcPr>
          <w:p w14:paraId="1F7792EB" w14:textId="77777777" w:rsidR="00823416" w:rsidRPr="003F644D" w:rsidRDefault="00823416" w:rsidP="00EC323E">
            <w:pPr>
              <w:pStyle w:val="a7"/>
              <w:jc w:val="both"/>
              <w:rPr>
                <w:rFonts w:ascii="Times New Roman" w:hAnsi="Times New Roman" w:cs="Times New Roman"/>
                <w:color w:val="000000" w:themeColor="text1"/>
                <w:sz w:val="26"/>
                <w:szCs w:val="26"/>
              </w:rPr>
            </w:pPr>
            <w:r w:rsidRPr="003F644D">
              <w:rPr>
                <w:rFonts w:ascii="Times New Roman" w:hAnsi="Times New Roman" w:cs="Times New Roman"/>
                <w:color w:val="000000" w:themeColor="text1"/>
                <w:sz w:val="26"/>
                <w:szCs w:val="26"/>
              </w:rPr>
              <w:t>Творческое общение детей и взрослых на основе педагогики сотрудничества</w:t>
            </w:r>
          </w:p>
          <w:p w14:paraId="494BF333" w14:textId="77777777" w:rsidR="00823416" w:rsidRPr="003F644D" w:rsidRDefault="00823416" w:rsidP="00EC323E">
            <w:pPr>
              <w:pStyle w:val="a7"/>
              <w:jc w:val="both"/>
              <w:rPr>
                <w:rFonts w:ascii="Times New Roman" w:hAnsi="Times New Roman" w:cs="Times New Roman"/>
                <w:color w:val="000000" w:themeColor="text1"/>
                <w:sz w:val="26"/>
                <w:szCs w:val="26"/>
              </w:rPr>
            </w:pPr>
            <w:r w:rsidRPr="003F644D">
              <w:rPr>
                <w:rFonts w:ascii="Times New Roman" w:hAnsi="Times New Roman" w:cs="Times New Roman"/>
                <w:color w:val="000000" w:themeColor="text1"/>
                <w:sz w:val="26"/>
                <w:szCs w:val="26"/>
              </w:rPr>
              <w:t xml:space="preserve">Программы </w:t>
            </w:r>
            <w:r>
              <w:rPr>
                <w:rFonts w:ascii="Times New Roman" w:hAnsi="Times New Roman" w:cs="Times New Roman"/>
                <w:color w:val="000000" w:themeColor="text1"/>
                <w:sz w:val="26"/>
                <w:szCs w:val="26"/>
              </w:rPr>
              <w:t xml:space="preserve">альтернатив </w:t>
            </w:r>
            <w:r w:rsidRPr="003F644D">
              <w:rPr>
                <w:rFonts w:ascii="Times New Roman" w:hAnsi="Times New Roman" w:cs="Times New Roman"/>
                <w:color w:val="000000" w:themeColor="text1"/>
                <w:sz w:val="26"/>
                <w:szCs w:val="26"/>
              </w:rPr>
              <w:t xml:space="preserve">  разрабатываются и проводятся специалистами </w:t>
            </w:r>
          </w:p>
          <w:p w14:paraId="01BDBD5A" w14:textId="77777777" w:rsidR="00823416" w:rsidRPr="003F644D" w:rsidRDefault="00823416" w:rsidP="00EC323E">
            <w:pPr>
              <w:pStyle w:val="a7"/>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Участники и специалисты, ведущие альтернативы</w:t>
            </w:r>
            <w:r w:rsidRPr="003F644D">
              <w:rPr>
                <w:rFonts w:ascii="Times New Roman" w:hAnsi="Times New Roman" w:cs="Times New Roman"/>
                <w:color w:val="000000" w:themeColor="text1"/>
                <w:sz w:val="26"/>
                <w:szCs w:val="26"/>
              </w:rPr>
              <w:t xml:space="preserve"> мо</w:t>
            </w:r>
            <w:r>
              <w:rPr>
                <w:rFonts w:ascii="Times New Roman" w:hAnsi="Times New Roman" w:cs="Times New Roman"/>
                <w:color w:val="000000" w:themeColor="text1"/>
                <w:sz w:val="26"/>
                <w:szCs w:val="26"/>
              </w:rPr>
              <w:t>гут</w:t>
            </w:r>
            <w:r w:rsidRPr="003F644D">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 xml:space="preserve">стать </w:t>
            </w:r>
            <w:r w:rsidRPr="003F644D">
              <w:rPr>
                <w:rFonts w:ascii="Times New Roman" w:hAnsi="Times New Roman" w:cs="Times New Roman"/>
                <w:color w:val="000000" w:themeColor="text1"/>
                <w:sz w:val="26"/>
                <w:szCs w:val="26"/>
              </w:rPr>
              <w:t>инициаторами</w:t>
            </w:r>
            <w:r>
              <w:rPr>
                <w:rFonts w:ascii="Times New Roman" w:hAnsi="Times New Roman" w:cs="Times New Roman"/>
                <w:color w:val="000000" w:themeColor="text1"/>
                <w:sz w:val="26"/>
                <w:szCs w:val="26"/>
              </w:rPr>
              <w:t xml:space="preserve"> </w:t>
            </w:r>
            <w:r w:rsidRPr="003F644D">
              <w:rPr>
                <w:rFonts w:ascii="Times New Roman" w:hAnsi="Times New Roman" w:cs="Times New Roman"/>
                <w:color w:val="000000" w:themeColor="text1"/>
                <w:sz w:val="26"/>
                <w:szCs w:val="26"/>
              </w:rPr>
              <w:t xml:space="preserve">конкурсов и творческих мероприятий. </w:t>
            </w:r>
          </w:p>
        </w:tc>
      </w:tr>
      <w:tr w:rsidR="00823416" w:rsidRPr="003F644D" w14:paraId="5EBE5FA0" w14:textId="77777777" w:rsidTr="00144653">
        <w:tc>
          <w:tcPr>
            <w:tcW w:w="2341" w:type="dxa"/>
          </w:tcPr>
          <w:p w14:paraId="4E3EA761" w14:textId="77777777" w:rsidR="00823416" w:rsidRPr="003F644D" w:rsidRDefault="00823416" w:rsidP="00EC323E">
            <w:pPr>
              <w:pStyle w:val="a7"/>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А</w:t>
            </w:r>
            <w:r w:rsidRPr="003F644D">
              <w:rPr>
                <w:rFonts w:ascii="Times New Roman" w:hAnsi="Times New Roman" w:cs="Times New Roman"/>
                <w:color w:val="000000" w:themeColor="text1"/>
                <w:sz w:val="26"/>
                <w:szCs w:val="26"/>
              </w:rPr>
              <w:t>ктивности</w:t>
            </w:r>
          </w:p>
          <w:p w14:paraId="54A817BE" w14:textId="77777777" w:rsidR="00823416" w:rsidRPr="003F644D" w:rsidRDefault="00823416" w:rsidP="00EC323E">
            <w:pPr>
              <w:pStyle w:val="a7"/>
              <w:jc w:val="both"/>
              <w:rPr>
                <w:rFonts w:ascii="Times New Roman" w:hAnsi="Times New Roman" w:cs="Times New Roman"/>
                <w:color w:val="000000" w:themeColor="text1"/>
                <w:sz w:val="26"/>
                <w:szCs w:val="26"/>
              </w:rPr>
            </w:pPr>
          </w:p>
        </w:tc>
        <w:tc>
          <w:tcPr>
            <w:tcW w:w="4110" w:type="dxa"/>
          </w:tcPr>
          <w:p w14:paraId="4FA3B641" w14:textId="77777777" w:rsidR="00823416" w:rsidRPr="003F644D" w:rsidRDefault="00823416" w:rsidP="00EC323E">
            <w:pPr>
              <w:pStyle w:val="a7"/>
              <w:jc w:val="both"/>
              <w:rPr>
                <w:rFonts w:ascii="Times New Roman" w:hAnsi="Times New Roman" w:cs="Times New Roman"/>
                <w:color w:val="000000" w:themeColor="text1"/>
                <w:sz w:val="26"/>
                <w:szCs w:val="26"/>
              </w:rPr>
            </w:pPr>
            <w:r w:rsidRPr="003F644D">
              <w:rPr>
                <w:rFonts w:ascii="Times New Roman" w:hAnsi="Times New Roman" w:cs="Times New Roman"/>
                <w:color w:val="000000" w:themeColor="text1"/>
                <w:sz w:val="26"/>
                <w:szCs w:val="26"/>
              </w:rPr>
              <w:t>Демонстрация форм организации досуга, работы со сверстниками;</w:t>
            </w:r>
          </w:p>
          <w:p w14:paraId="5693BA79" w14:textId="77777777" w:rsidR="00823416" w:rsidRPr="003F644D" w:rsidRDefault="00823416" w:rsidP="00EC323E">
            <w:pPr>
              <w:pStyle w:val="a7"/>
              <w:jc w:val="both"/>
              <w:rPr>
                <w:rFonts w:ascii="Times New Roman" w:hAnsi="Times New Roman" w:cs="Times New Roman"/>
                <w:color w:val="000000" w:themeColor="text1"/>
                <w:sz w:val="26"/>
                <w:szCs w:val="26"/>
              </w:rPr>
            </w:pPr>
            <w:r w:rsidRPr="003F644D">
              <w:rPr>
                <w:rFonts w:ascii="Times New Roman" w:hAnsi="Times New Roman" w:cs="Times New Roman"/>
                <w:color w:val="000000" w:themeColor="text1"/>
                <w:sz w:val="26"/>
                <w:szCs w:val="26"/>
              </w:rPr>
              <w:t>Своеобразная возможность обмена практическим опытом между участниками смены.</w:t>
            </w:r>
          </w:p>
        </w:tc>
        <w:tc>
          <w:tcPr>
            <w:tcW w:w="2722" w:type="dxa"/>
          </w:tcPr>
          <w:p w14:paraId="7C658C25" w14:textId="77777777" w:rsidR="00823416" w:rsidRPr="003F644D" w:rsidRDefault="00823416" w:rsidP="00EC323E">
            <w:pPr>
              <w:pStyle w:val="a7"/>
              <w:jc w:val="both"/>
              <w:rPr>
                <w:rFonts w:ascii="Times New Roman" w:hAnsi="Times New Roman" w:cs="Times New Roman"/>
                <w:color w:val="000000" w:themeColor="text1"/>
                <w:sz w:val="26"/>
                <w:szCs w:val="26"/>
              </w:rPr>
            </w:pPr>
            <w:r w:rsidRPr="003F644D">
              <w:rPr>
                <w:rFonts w:ascii="Times New Roman" w:hAnsi="Times New Roman" w:cs="Times New Roman"/>
                <w:color w:val="000000" w:themeColor="text1"/>
                <w:sz w:val="26"/>
                <w:szCs w:val="26"/>
              </w:rPr>
              <w:t>Единовременное функционирование площадок, позволяющее самостоятельно сделать выбор, исходя из собственных интересов</w:t>
            </w:r>
            <w:r>
              <w:rPr>
                <w:rFonts w:ascii="Times New Roman" w:hAnsi="Times New Roman" w:cs="Times New Roman"/>
                <w:color w:val="000000" w:themeColor="text1"/>
                <w:sz w:val="26"/>
                <w:szCs w:val="26"/>
              </w:rPr>
              <w:t>. Может вестись в виде конкурсов, соревнований между командами</w:t>
            </w:r>
          </w:p>
        </w:tc>
      </w:tr>
      <w:tr w:rsidR="00823416" w:rsidRPr="003F644D" w14:paraId="38F7A421" w14:textId="77777777" w:rsidTr="0014465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2341" w:type="dxa"/>
          </w:tcPr>
          <w:p w14:paraId="48676473" w14:textId="77777777" w:rsidR="00823416" w:rsidRPr="003F644D" w:rsidRDefault="00823416" w:rsidP="00EC323E">
            <w:pPr>
              <w:pStyle w:val="a7"/>
              <w:jc w:val="center"/>
              <w:rPr>
                <w:rFonts w:ascii="Times New Roman" w:hAnsi="Times New Roman" w:cs="Times New Roman"/>
                <w:b/>
                <w:bCs/>
                <w:color w:val="000000" w:themeColor="text1"/>
                <w:sz w:val="26"/>
                <w:szCs w:val="26"/>
              </w:rPr>
            </w:pPr>
            <w:r w:rsidRPr="003F644D">
              <w:rPr>
                <w:rFonts w:ascii="Times New Roman" w:hAnsi="Times New Roman" w:cs="Times New Roman"/>
                <w:b/>
                <w:bCs/>
                <w:color w:val="000000" w:themeColor="text1"/>
                <w:sz w:val="26"/>
                <w:szCs w:val="26"/>
              </w:rPr>
              <w:t>Наименование</w:t>
            </w:r>
          </w:p>
        </w:tc>
        <w:tc>
          <w:tcPr>
            <w:tcW w:w="6832" w:type="dxa"/>
            <w:gridSpan w:val="2"/>
          </w:tcPr>
          <w:p w14:paraId="41857C20" w14:textId="77777777" w:rsidR="00823416" w:rsidRPr="003F644D" w:rsidRDefault="00823416" w:rsidP="00EC323E">
            <w:pPr>
              <w:pStyle w:val="a7"/>
              <w:jc w:val="center"/>
              <w:rPr>
                <w:rFonts w:ascii="Times New Roman" w:hAnsi="Times New Roman" w:cs="Times New Roman"/>
                <w:b/>
                <w:bCs/>
                <w:color w:val="000000" w:themeColor="text1"/>
                <w:sz w:val="26"/>
                <w:szCs w:val="26"/>
              </w:rPr>
            </w:pPr>
            <w:r w:rsidRPr="003F644D">
              <w:rPr>
                <w:rFonts w:ascii="Times New Roman" w:hAnsi="Times New Roman" w:cs="Times New Roman"/>
                <w:b/>
                <w:bCs/>
                <w:color w:val="000000" w:themeColor="text1"/>
                <w:sz w:val="26"/>
                <w:szCs w:val="26"/>
              </w:rPr>
              <w:t>Должностные обязанности</w:t>
            </w:r>
          </w:p>
        </w:tc>
      </w:tr>
      <w:tr w:rsidR="00823416" w:rsidRPr="003F644D" w14:paraId="417D5252" w14:textId="77777777" w:rsidTr="0014465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2341" w:type="dxa"/>
          </w:tcPr>
          <w:p w14:paraId="0F604AED" w14:textId="77777777" w:rsidR="00823416" w:rsidRPr="003F644D" w:rsidRDefault="00823416" w:rsidP="00EC323E">
            <w:pPr>
              <w:pStyle w:val="a7"/>
              <w:jc w:val="both"/>
              <w:rPr>
                <w:rFonts w:ascii="Times New Roman" w:hAnsi="Times New Roman" w:cs="Times New Roman"/>
                <w:color w:val="000000" w:themeColor="text1"/>
                <w:sz w:val="26"/>
                <w:szCs w:val="26"/>
              </w:rPr>
            </w:pPr>
            <w:r w:rsidRPr="003F644D">
              <w:rPr>
                <w:rFonts w:ascii="Times New Roman" w:hAnsi="Times New Roman" w:cs="Times New Roman"/>
                <w:color w:val="000000" w:themeColor="text1"/>
                <w:sz w:val="26"/>
                <w:szCs w:val="26"/>
              </w:rPr>
              <w:t xml:space="preserve">Начальник </w:t>
            </w:r>
            <w:r>
              <w:rPr>
                <w:rFonts w:ascii="Times New Roman" w:hAnsi="Times New Roman" w:cs="Times New Roman"/>
                <w:color w:val="000000" w:themeColor="text1"/>
                <w:sz w:val="26"/>
                <w:szCs w:val="26"/>
              </w:rPr>
              <w:t>отдела по ВР</w:t>
            </w:r>
          </w:p>
        </w:tc>
        <w:tc>
          <w:tcPr>
            <w:tcW w:w="6832" w:type="dxa"/>
            <w:gridSpan w:val="2"/>
          </w:tcPr>
          <w:p w14:paraId="7C271DC4" w14:textId="77777777" w:rsidR="00823416" w:rsidRPr="003F644D" w:rsidRDefault="00823416" w:rsidP="00EC323E">
            <w:pPr>
              <w:pStyle w:val="a7"/>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Р</w:t>
            </w:r>
            <w:r w:rsidRPr="003F644D">
              <w:rPr>
                <w:rFonts w:ascii="Times New Roman" w:hAnsi="Times New Roman" w:cs="Times New Roman"/>
                <w:color w:val="000000" w:themeColor="text1"/>
                <w:sz w:val="26"/>
                <w:szCs w:val="26"/>
              </w:rPr>
              <w:t>уководит работой</w:t>
            </w:r>
            <w:r>
              <w:rPr>
                <w:rFonts w:ascii="Times New Roman" w:hAnsi="Times New Roman" w:cs="Times New Roman"/>
                <w:color w:val="000000" w:themeColor="text1"/>
                <w:sz w:val="26"/>
                <w:szCs w:val="26"/>
              </w:rPr>
              <w:t xml:space="preserve"> педагогического состава</w:t>
            </w:r>
            <w:r w:rsidRPr="003F644D">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 xml:space="preserve"> Взаимодействует с родителями, преподавателями</w:t>
            </w:r>
            <w:r w:rsidRPr="003F644D">
              <w:rPr>
                <w:rFonts w:ascii="Times New Roman" w:hAnsi="Times New Roman" w:cs="Times New Roman"/>
                <w:color w:val="000000" w:themeColor="text1"/>
                <w:sz w:val="26"/>
                <w:szCs w:val="26"/>
              </w:rPr>
              <w:t>, осуществляет контроль за деятельностью</w:t>
            </w:r>
            <w:r>
              <w:rPr>
                <w:rFonts w:ascii="Times New Roman" w:hAnsi="Times New Roman" w:cs="Times New Roman"/>
                <w:color w:val="000000" w:themeColor="text1"/>
                <w:sz w:val="26"/>
                <w:szCs w:val="26"/>
              </w:rPr>
              <w:t xml:space="preserve"> педагогов. </w:t>
            </w:r>
            <w:r w:rsidRPr="003F644D">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lastRenderedPageBreak/>
              <w:t>К</w:t>
            </w:r>
            <w:r w:rsidRPr="00B77320">
              <w:rPr>
                <w:rFonts w:ascii="Times New Roman" w:hAnsi="Times New Roman" w:cs="Times New Roman"/>
                <w:color w:val="000000" w:themeColor="text1"/>
                <w:sz w:val="26"/>
                <w:szCs w:val="26"/>
              </w:rPr>
              <w:t>онтролирует соблюдение санитарно-гигиенических норм, способствует качественному образовательному процессу.</w:t>
            </w:r>
          </w:p>
          <w:p w14:paraId="03ADE6D6" w14:textId="77777777" w:rsidR="00823416" w:rsidRPr="003F644D" w:rsidRDefault="00823416" w:rsidP="00EC323E">
            <w:pPr>
              <w:pStyle w:val="a7"/>
              <w:jc w:val="both"/>
              <w:rPr>
                <w:rFonts w:ascii="Times New Roman" w:hAnsi="Times New Roman" w:cs="Times New Roman"/>
                <w:color w:val="000000" w:themeColor="text1"/>
                <w:sz w:val="26"/>
                <w:szCs w:val="26"/>
              </w:rPr>
            </w:pPr>
            <w:r w:rsidRPr="003F644D">
              <w:rPr>
                <w:rFonts w:ascii="Times New Roman" w:hAnsi="Times New Roman" w:cs="Times New Roman"/>
                <w:color w:val="000000" w:themeColor="text1"/>
                <w:sz w:val="26"/>
                <w:szCs w:val="26"/>
              </w:rPr>
              <w:t>.</w:t>
            </w:r>
          </w:p>
        </w:tc>
      </w:tr>
      <w:tr w:rsidR="00823416" w:rsidRPr="003F644D" w14:paraId="1637D957" w14:textId="77777777" w:rsidTr="0014465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2341" w:type="dxa"/>
          </w:tcPr>
          <w:p w14:paraId="7FCBDE90" w14:textId="77777777" w:rsidR="00823416" w:rsidRPr="003F644D" w:rsidRDefault="00823416" w:rsidP="00EC323E">
            <w:pPr>
              <w:pStyle w:val="a7"/>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lastRenderedPageBreak/>
              <w:t>Старший вожатый (методист)</w:t>
            </w:r>
          </w:p>
        </w:tc>
        <w:tc>
          <w:tcPr>
            <w:tcW w:w="6832" w:type="dxa"/>
            <w:gridSpan w:val="2"/>
          </w:tcPr>
          <w:p w14:paraId="4B264527" w14:textId="77777777" w:rsidR="00823416" w:rsidRPr="003F644D" w:rsidRDefault="00823416" w:rsidP="00EC323E">
            <w:pPr>
              <w:pStyle w:val="a7"/>
              <w:jc w:val="both"/>
              <w:rPr>
                <w:rFonts w:ascii="Times New Roman" w:hAnsi="Times New Roman" w:cs="Times New Roman"/>
                <w:color w:val="000000" w:themeColor="text1"/>
                <w:sz w:val="26"/>
                <w:szCs w:val="26"/>
              </w:rPr>
            </w:pPr>
            <w:r w:rsidRPr="00B77320">
              <w:rPr>
                <w:rFonts w:ascii="Times New Roman" w:hAnsi="Times New Roman" w:cs="Times New Roman"/>
                <w:color w:val="000000" w:themeColor="text1"/>
                <w:sz w:val="26"/>
                <w:szCs w:val="26"/>
              </w:rPr>
              <w:t>Оказывает методическую помощь кураторам, способствует развитию их творческих инициатив. Планирует участие в разработке и составлении общего плана работы на всю программу и на день.</w:t>
            </w:r>
          </w:p>
        </w:tc>
      </w:tr>
      <w:tr w:rsidR="00823416" w:rsidRPr="003F644D" w14:paraId="7F18F723" w14:textId="77777777" w:rsidTr="0014465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2341" w:type="dxa"/>
          </w:tcPr>
          <w:p w14:paraId="77998EDB" w14:textId="77777777" w:rsidR="00823416" w:rsidRDefault="00823416" w:rsidP="00EC323E">
            <w:pPr>
              <w:pStyle w:val="a7"/>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Педагог организатор</w:t>
            </w:r>
          </w:p>
        </w:tc>
        <w:tc>
          <w:tcPr>
            <w:tcW w:w="6832" w:type="dxa"/>
            <w:gridSpan w:val="2"/>
          </w:tcPr>
          <w:p w14:paraId="590A66DC" w14:textId="77777777" w:rsidR="00823416" w:rsidRPr="003F644D" w:rsidRDefault="00823416" w:rsidP="00EC323E">
            <w:pPr>
              <w:pStyle w:val="a7"/>
              <w:jc w:val="both"/>
              <w:rPr>
                <w:rFonts w:ascii="Times New Roman" w:hAnsi="Times New Roman" w:cs="Times New Roman"/>
                <w:color w:val="000000" w:themeColor="text1"/>
                <w:sz w:val="26"/>
                <w:szCs w:val="26"/>
              </w:rPr>
            </w:pPr>
            <w:r w:rsidRPr="00B77320">
              <w:rPr>
                <w:rFonts w:ascii="Times New Roman" w:hAnsi="Times New Roman" w:cs="Times New Roman"/>
                <w:color w:val="000000" w:themeColor="text1"/>
                <w:sz w:val="26"/>
                <w:szCs w:val="26"/>
              </w:rPr>
              <w:t xml:space="preserve">Планирует работу по организации досуга учащихся, вовлекая кураторов в подготовку и </w:t>
            </w:r>
            <w:r>
              <w:rPr>
                <w:rFonts w:ascii="Times New Roman" w:hAnsi="Times New Roman" w:cs="Times New Roman"/>
                <w:color w:val="000000" w:themeColor="text1"/>
                <w:sz w:val="26"/>
                <w:szCs w:val="26"/>
              </w:rPr>
              <w:t xml:space="preserve">их </w:t>
            </w:r>
            <w:r w:rsidRPr="00B77320">
              <w:rPr>
                <w:rFonts w:ascii="Times New Roman" w:hAnsi="Times New Roman" w:cs="Times New Roman"/>
                <w:color w:val="000000" w:themeColor="text1"/>
                <w:sz w:val="26"/>
                <w:szCs w:val="26"/>
              </w:rPr>
              <w:t>проведение</w:t>
            </w:r>
          </w:p>
        </w:tc>
      </w:tr>
      <w:tr w:rsidR="00823416" w:rsidRPr="003F644D" w14:paraId="573A717D" w14:textId="77777777" w:rsidTr="0014465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720"/>
        </w:trPr>
        <w:tc>
          <w:tcPr>
            <w:tcW w:w="2341" w:type="dxa"/>
            <w:tcBorders>
              <w:top w:val="single" w:sz="4" w:space="0" w:color="auto"/>
            </w:tcBorders>
          </w:tcPr>
          <w:p w14:paraId="7BCDE529" w14:textId="77777777" w:rsidR="00823416" w:rsidRPr="003F644D" w:rsidRDefault="00823416" w:rsidP="00EC323E">
            <w:pPr>
              <w:pStyle w:val="a7"/>
              <w:jc w:val="both"/>
              <w:rPr>
                <w:rFonts w:ascii="Times New Roman" w:hAnsi="Times New Roman" w:cs="Times New Roman"/>
                <w:color w:val="000000" w:themeColor="text1"/>
                <w:sz w:val="26"/>
                <w:szCs w:val="26"/>
              </w:rPr>
            </w:pPr>
            <w:r w:rsidRPr="003F644D">
              <w:rPr>
                <w:rFonts w:ascii="Times New Roman" w:hAnsi="Times New Roman" w:cs="Times New Roman"/>
                <w:color w:val="000000" w:themeColor="text1"/>
                <w:sz w:val="26"/>
                <w:szCs w:val="26"/>
              </w:rPr>
              <w:t>Куратор</w:t>
            </w:r>
          </w:p>
        </w:tc>
        <w:tc>
          <w:tcPr>
            <w:tcW w:w="6832" w:type="dxa"/>
            <w:gridSpan w:val="2"/>
            <w:tcBorders>
              <w:top w:val="single" w:sz="4" w:space="0" w:color="auto"/>
            </w:tcBorders>
          </w:tcPr>
          <w:p w14:paraId="24DD4205" w14:textId="77777777" w:rsidR="00823416" w:rsidRPr="003F644D" w:rsidRDefault="00823416" w:rsidP="00EC323E">
            <w:pPr>
              <w:pStyle w:val="a7"/>
              <w:jc w:val="both"/>
              <w:rPr>
                <w:rFonts w:ascii="Times New Roman" w:hAnsi="Times New Roman" w:cs="Times New Roman"/>
                <w:color w:val="000000" w:themeColor="text1"/>
                <w:sz w:val="26"/>
                <w:szCs w:val="26"/>
              </w:rPr>
            </w:pPr>
            <w:r w:rsidRPr="003F644D">
              <w:rPr>
                <w:rFonts w:ascii="Times New Roman" w:hAnsi="Times New Roman" w:cs="Times New Roman"/>
                <w:color w:val="000000" w:themeColor="text1"/>
                <w:sz w:val="26"/>
                <w:szCs w:val="26"/>
              </w:rPr>
              <w:t xml:space="preserve">Администрирует деятельность учащихся в течении образовательной программы, поддерживает положительный климат внутри команды, принимает участие в творческих и спортивных мероприятиях, отвечает за жизнь и здоровье </w:t>
            </w:r>
            <w:r>
              <w:rPr>
                <w:rFonts w:ascii="Times New Roman" w:hAnsi="Times New Roman" w:cs="Times New Roman"/>
                <w:color w:val="000000" w:themeColor="text1"/>
                <w:sz w:val="26"/>
                <w:szCs w:val="26"/>
              </w:rPr>
              <w:t>детей</w:t>
            </w:r>
            <w:r w:rsidRPr="003F644D">
              <w:rPr>
                <w:rFonts w:ascii="Times New Roman" w:hAnsi="Times New Roman" w:cs="Times New Roman"/>
                <w:color w:val="000000" w:themeColor="text1"/>
                <w:sz w:val="26"/>
                <w:szCs w:val="26"/>
              </w:rPr>
              <w:t xml:space="preserve"> </w:t>
            </w:r>
          </w:p>
        </w:tc>
      </w:tr>
    </w:tbl>
    <w:p w14:paraId="7820A0AC" w14:textId="77777777" w:rsidR="00823416" w:rsidRPr="003F644D" w:rsidRDefault="00823416" w:rsidP="00823416">
      <w:pPr>
        <w:rPr>
          <w:rFonts w:eastAsia="SimSun"/>
          <w:sz w:val="26"/>
          <w:szCs w:val="26"/>
          <w:lang w:eastAsia="zh-CN"/>
        </w:rPr>
      </w:pPr>
    </w:p>
    <w:p w14:paraId="5E6F0A8F" w14:textId="77777777" w:rsidR="00164BBE" w:rsidRDefault="00A273A3"/>
    <w:sectPr w:rsidR="00164B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C6C76"/>
    <w:multiLevelType w:val="hybridMultilevel"/>
    <w:tmpl w:val="22580CAA"/>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1" w15:restartNumberingAfterBreak="0">
    <w:nsid w:val="31E312EF"/>
    <w:multiLevelType w:val="hybridMultilevel"/>
    <w:tmpl w:val="86504966"/>
    <w:lvl w:ilvl="0" w:tplc="DD0E153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38F605F5"/>
    <w:multiLevelType w:val="hybridMultilevel"/>
    <w:tmpl w:val="6FAEEAAA"/>
    <w:lvl w:ilvl="0" w:tplc="2CD8DA88">
      <w:start w:val="1"/>
      <w:numFmt w:val="decimal"/>
      <w:lvlText w:val="%1."/>
      <w:lvlJc w:val="left"/>
      <w:pPr>
        <w:ind w:left="720" w:hanging="360"/>
      </w:pPr>
      <w:rPr>
        <w:rFonts w:ascii="Times New Roman" w:eastAsia="Times New Roman" w:hAnsi="Times New Roman" w:cs="Times New Roman"/>
        <w:b/>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478644C"/>
    <w:multiLevelType w:val="hybridMultilevel"/>
    <w:tmpl w:val="FCEA6556"/>
    <w:lvl w:ilvl="0" w:tplc="E9E23A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71E536A7"/>
    <w:multiLevelType w:val="hybridMultilevel"/>
    <w:tmpl w:val="01F0BF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232"/>
    <w:rsid w:val="0002460B"/>
    <w:rsid w:val="00144653"/>
    <w:rsid w:val="007C0178"/>
    <w:rsid w:val="00823416"/>
    <w:rsid w:val="00A273A3"/>
    <w:rsid w:val="00E246E0"/>
    <w:rsid w:val="00F422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C2EFC"/>
  <w15:chartTrackingRefBased/>
  <w15:docId w15:val="{4BAADA87-3D85-48AE-BD2A-1A51B0FFE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2341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3416"/>
    <w:pPr>
      <w:ind w:left="720"/>
      <w:contextualSpacing/>
    </w:pPr>
  </w:style>
  <w:style w:type="paragraph" w:styleId="a4">
    <w:name w:val="Normal (Web)"/>
    <w:basedOn w:val="a"/>
    <w:unhideWhenUsed/>
    <w:rsid w:val="00823416"/>
    <w:pPr>
      <w:spacing w:before="100" w:beforeAutospacing="1" w:after="100" w:afterAutospacing="1"/>
    </w:pPr>
  </w:style>
  <w:style w:type="character" w:styleId="a5">
    <w:name w:val="Strong"/>
    <w:basedOn w:val="a0"/>
    <w:qFormat/>
    <w:rsid w:val="00823416"/>
    <w:rPr>
      <w:b/>
      <w:bCs/>
    </w:rPr>
  </w:style>
  <w:style w:type="character" w:customStyle="1" w:styleId="c23">
    <w:name w:val="c23"/>
    <w:basedOn w:val="a0"/>
    <w:rsid w:val="00823416"/>
  </w:style>
  <w:style w:type="character" w:customStyle="1" w:styleId="a6">
    <w:name w:val="Без интервала Знак"/>
    <w:basedOn w:val="a0"/>
    <w:link w:val="a7"/>
    <w:uiPriority w:val="99"/>
    <w:locked/>
    <w:rsid w:val="00823416"/>
    <w:rPr>
      <w:rFonts w:ascii="Calibri" w:hAnsi="Calibri" w:cs="Calibri"/>
    </w:rPr>
  </w:style>
  <w:style w:type="paragraph" w:styleId="a7">
    <w:name w:val="No Spacing"/>
    <w:link w:val="a6"/>
    <w:uiPriority w:val="99"/>
    <w:qFormat/>
    <w:rsid w:val="00823416"/>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1265</Words>
  <Characters>7213</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2022-11-25T09:07:00Z</dcterms:created>
  <dcterms:modified xsi:type="dcterms:W3CDTF">2022-11-25T09:07:00Z</dcterms:modified>
</cp:coreProperties>
</file>